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4C858" w14:textId="72A84AB5" w:rsidR="00D10A03" w:rsidRPr="007B7DC1" w:rsidRDefault="0062427A" w:rsidP="007038BE">
      <w:pPr>
        <w:spacing w:before="120" w:after="0" w:line="360" w:lineRule="auto"/>
        <w:jc w:val="center"/>
        <w:rPr>
          <w:szCs w:val="28"/>
        </w:rPr>
      </w:pPr>
      <w:r>
        <w:rPr>
          <w:noProof/>
          <w:szCs w:val="28"/>
        </w:rPr>
        <mc:AlternateContent>
          <mc:Choice Requires="wps">
            <w:drawing>
              <wp:anchor distT="0" distB="0" distL="114300" distR="114300" simplePos="0" relativeHeight="251656704" behindDoc="0" locked="0" layoutInCell="1" allowOverlap="1" wp14:anchorId="65C5C019" wp14:editId="064DD31A">
                <wp:simplePos x="0" y="0"/>
                <wp:positionH relativeFrom="column">
                  <wp:posOffset>-228600</wp:posOffset>
                </wp:positionH>
                <wp:positionV relativeFrom="paragraph">
                  <wp:posOffset>114300</wp:posOffset>
                </wp:positionV>
                <wp:extent cx="6057900" cy="8915400"/>
                <wp:effectExtent l="19050" t="1905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915400"/>
                        </a:xfrm>
                        <a:prstGeom prst="rect">
                          <a:avLst/>
                        </a:prstGeom>
                        <a:solidFill>
                          <a:srgbClr val="FFFFFF"/>
                        </a:solidFill>
                        <a:ln w="38100" cmpd="dbl">
                          <a:solidFill>
                            <a:srgbClr val="000000"/>
                          </a:solidFill>
                          <a:miter lim="800000"/>
                          <a:headEnd/>
                          <a:tailEnd/>
                        </a:ln>
                      </wps:spPr>
                      <wps:txbx>
                        <w:txbxContent>
                          <w:p w14:paraId="02BC1184" w14:textId="77777777" w:rsidR="000E1C09" w:rsidRPr="008D4723" w:rsidRDefault="000E1C09" w:rsidP="00B07145">
                            <w:pPr>
                              <w:spacing w:after="0" w:line="240" w:lineRule="auto"/>
                              <w:jc w:val="center"/>
                              <w:rPr>
                                <w:b/>
                              </w:rPr>
                            </w:pPr>
                            <w:r w:rsidRPr="008D4723">
                              <w:rPr>
                                <w:b/>
                              </w:rPr>
                              <w:t xml:space="preserve">CỘNG HÒA XÃ HỘI CHỦ NGHĨA VIỆT </w:t>
                            </w:r>
                            <w:smartTag w:uri="urn:schemas-microsoft-com:office:smarttags" w:element="place">
                              <w:smartTag w:uri="urn:schemas-microsoft-com:office:smarttags" w:element="country-region">
                                <w:r w:rsidRPr="008D4723">
                                  <w:rPr>
                                    <w:b/>
                                  </w:rPr>
                                  <w:t>NAM</w:t>
                                </w:r>
                              </w:smartTag>
                            </w:smartTag>
                          </w:p>
                          <w:p w14:paraId="03F8AEBA" w14:textId="77777777" w:rsidR="000E1C09" w:rsidRPr="008D4723" w:rsidRDefault="000E1C09" w:rsidP="00B07145">
                            <w:pPr>
                              <w:spacing w:after="0" w:line="240" w:lineRule="auto"/>
                              <w:jc w:val="center"/>
                              <w:rPr>
                                <w:b/>
                              </w:rPr>
                            </w:pPr>
                            <w:r w:rsidRPr="008D4723">
                              <w:rPr>
                                <w:b/>
                              </w:rPr>
                              <w:t>Độc lập – Tự do – Hạnh phúc</w:t>
                            </w:r>
                          </w:p>
                          <w:p w14:paraId="7653CAC5" w14:textId="77777777" w:rsidR="000E1C09" w:rsidRPr="008D4723" w:rsidRDefault="000E1C09" w:rsidP="00B07145">
                            <w:pPr>
                              <w:spacing w:line="240" w:lineRule="auto"/>
                            </w:pPr>
                          </w:p>
                          <w:p w14:paraId="0796D70E" w14:textId="77777777" w:rsidR="000E1C09" w:rsidRPr="008D4723" w:rsidRDefault="000E1C09" w:rsidP="00D10A03"/>
                          <w:p w14:paraId="40C4E337" w14:textId="77777777" w:rsidR="000E1C09" w:rsidRPr="008D4723" w:rsidRDefault="000E1C09" w:rsidP="00D10A03"/>
                          <w:p w14:paraId="5C4D987C" w14:textId="77777777" w:rsidR="000E1C09" w:rsidRPr="008D4723" w:rsidRDefault="000E1C09" w:rsidP="00D10A03"/>
                          <w:p w14:paraId="27DFAF48" w14:textId="77777777" w:rsidR="000E1C09" w:rsidRDefault="000E1C09" w:rsidP="00D10A03"/>
                          <w:p w14:paraId="4B5415A7" w14:textId="77777777" w:rsidR="000E1C09" w:rsidRDefault="000E1C09" w:rsidP="00D10A03"/>
                          <w:p w14:paraId="73CF7FDB" w14:textId="77777777" w:rsidR="000E1C09" w:rsidRDefault="000E1C09" w:rsidP="00D10A03"/>
                          <w:p w14:paraId="7A68ECBE" w14:textId="77777777" w:rsidR="000E1C09" w:rsidRPr="008D4723" w:rsidRDefault="000E1C09" w:rsidP="00D10A03"/>
                          <w:p w14:paraId="264F1C5A" w14:textId="77777777" w:rsidR="000E1C09" w:rsidRPr="008D4723" w:rsidRDefault="000E1C09" w:rsidP="00D10A03"/>
                          <w:p w14:paraId="43FF6EC1" w14:textId="77777777" w:rsidR="000E1C09" w:rsidRPr="008D4723" w:rsidRDefault="000E1C09" w:rsidP="00D10A03"/>
                          <w:p w14:paraId="3948B596" w14:textId="77777777" w:rsidR="000E1C09" w:rsidRPr="00EA5098" w:rsidRDefault="000E1C09" w:rsidP="008C5428">
                            <w:pPr>
                              <w:spacing w:after="0" w:line="240" w:lineRule="auto"/>
                              <w:jc w:val="center"/>
                              <w:rPr>
                                <w:b/>
                                <w:sz w:val="56"/>
                                <w:szCs w:val="56"/>
                              </w:rPr>
                            </w:pPr>
                            <w:r w:rsidRPr="00EA5098">
                              <w:rPr>
                                <w:b/>
                                <w:sz w:val="56"/>
                                <w:szCs w:val="56"/>
                              </w:rPr>
                              <w:t>ĐỀ ÁN</w:t>
                            </w:r>
                          </w:p>
                          <w:p w14:paraId="645E1ABE" w14:textId="3127F69B" w:rsidR="000E1C09" w:rsidRPr="00EA5098" w:rsidRDefault="000E1C09" w:rsidP="008C5428">
                            <w:pPr>
                              <w:spacing w:after="0" w:line="240" w:lineRule="auto"/>
                              <w:jc w:val="center"/>
                              <w:rPr>
                                <w:b/>
                                <w:sz w:val="40"/>
                                <w:szCs w:val="40"/>
                              </w:rPr>
                            </w:pPr>
                            <w:r>
                              <w:rPr>
                                <w:b/>
                                <w:sz w:val="40"/>
                                <w:szCs w:val="40"/>
                              </w:rPr>
                              <w:t>NGHIÊN CỨ</w:t>
                            </w:r>
                            <w:r w:rsidR="006A53AD">
                              <w:rPr>
                                <w:b/>
                                <w:sz w:val="40"/>
                                <w:szCs w:val="40"/>
                              </w:rPr>
                              <w:t>U, PHÁT TRIỂN</w:t>
                            </w:r>
                            <w:r>
                              <w:rPr>
                                <w:b/>
                                <w:sz w:val="40"/>
                                <w:szCs w:val="40"/>
                              </w:rPr>
                              <w:br/>
                              <w:t>VẮC XIN PHÒNG COVID-19</w:t>
                            </w:r>
                          </w:p>
                          <w:p w14:paraId="0934E622" w14:textId="77777777" w:rsidR="000E1C09" w:rsidRPr="008D4723" w:rsidRDefault="000E1C09" w:rsidP="007565D4">
                            <w:pPr>
                              <w:spacing w:after="0" w:line="360" w:lineRule="auto"/>
                            </w:pPr>
                          </w:p>
                          <w:p w14:paraId="4D6D6A89" w14:textId="77777777" w:rsidR="000E1C09" w:rsidRPr="00B07145" w:rsidRDefault="000E1C09" w:rsidP="00D10A03">
                            <w:pPr>
                              <w:rPr>
                                <w:sz w:val="6"/>
                              </w:rPr>
                            </w:pPr>
                          </w:p>
                          <w:p w14:paraId="799CEED8" w14:textId="77777777" w:rsidR="000E1C09" w:rsidRPr="008D4723" w:rsidRDefault="000E1C09" w:rsidP="00D10A03"/>
                          <w:p w14:paraId="1483D5F3" w14:textId="77777777" w:rsidR="000E1C09" w:rsidRDefault="000E1C09" w:rsidP="00D10A03"/>
                          <w:p w14:paraId="20B379F6" w14:textId="77777777" w:rsidR="000E1C09" w:rsidRDefault="000E1C09" w:rsidP="00D10A03"/>
                          <w:p w14:paraId="205A8C10" w14:textId="77777777" w:rsidR="000E1C09" w:rsidRDefault="000E1C09" w:rsidP="00D10A03"/>
                          <w:p w14:paraId="4CBC1668" w14:textId="77777777" w:rsidR="000E1C09" w:rsidRDefault="000E1C09" w:rsidP="00D10A03"/>
                          <w:p w14:paraId="66B47064" w14:textId="77777777" w:rsidR="000E1C09" w:rsidRDefault="000E1C09" w:rsidP="00D10A03"/>
                          <w:p w14:paraId="334899A6" w14:textId="77777777" w:rsidR="000E1C09" w:rsidRDefault="000E1C09" w:rsidP="00D10A03"/>
                          <w:p w14:paraId="033B4FAC" w14:textId="702F4B6A" w:rsidR="000E1C09" w:rsidRDefault="00C429CC" w:rsidP="00D10A03">
                            <w:r>
                              <w:t xml:space="preserve"> </w:t>
                            </w:r>
                          </w:p>
                          <w:p w14:paraId="725BE729" w14:textId="72CE0860" w:rsidR="000E1C09" w:rsidRPr="008D4723" w:rsidRDefault="000E1C09" w:rsidP="00D10A03">
                            <w:pPr>
                              <w:jc w:val="center"/>
                              <w:rPr>
                                <w:b/>
                                <w:sz w:val="32"/>
                                <w:szCs w:val="32"/>
                              </w:rPr>
                            </w:pPr>
                            <w:r w:rsidRPr="008D4723">
                              <w:rPr>
                                <w:b/>
                                <w:sz w:val="32"/>
                                <w:szCs w:val="32"/>
                              </w:rPr>
                              <w:t xml:space="preserve">Hà Nội, tháng </w:t>
                            </w:r>
                            <w:r w:rsidR="00EC76D9">
                              <w:rPr>
                                <w:b/>
                                <w:sz w:val="32"/>
                                <w:szCs w:val="32"/>
                              </w:rPr>
                              <w:t>0</w:t>
                            </w:r>
                            <w:r w:rsidR="006A53AD">
                              <w:rPr>
                                <w:b/>
                                <w:sz w:val="32"/>
                                <w:szCs w:val="32"/>
                              </w:rPr>
                              <w:t>4</w:t>
                            </w:r>
                            <w:r>
                              <w:rPr>
                                <w:b/>
                                <w:sz w:val="32"/>
                                <w:szCs w:val="32"/>
                              </w:rPr>
                              <w:t xml:space="preserve"> năm 202</w:t>
                            </w:r>
                            <w:r w:rsidR="00EC76D9">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C019" id="_x0000_t202" coordsize="21600,21600" o:spt="202" path="m,l,21600r21600,l21600,xe">
                <v:stroke joinstyle="miter"/>
                <v:path gradientshapeok="t" o:connecttype="rect"/>
              </v:shapetype>
              <v:shape id="Text Box 2" o:spid="_x0000_s1026" type="#_x0000_t202" style="position:absolute;left:0;text-align:left;margin-left:-18pt;margin-top:9pt;width:477pt;height:7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SLwIAAF0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" strokeweight="3pt">
                <v:stroke linestyle="thinThin"/>
                <v:textbox>
                  <w:txbxContent>
                    <w:p w14:paraId="02BC1184" w14:textId="77777777" w:rsidR="000E1C09" w:rsidRPr="008D4723" w:rsidRDefault="000E1C09" w:rsidP="00B07145">
                      <w:pPr>
                        <w:spacing w:after="0" w:line="240" w:lineRule="auto"/>
                        <w:jc w:val="center"/>
                        <w:rPr>
                          <w:b/>
                        </w:rPr>
                      </w:pPr>
                      <w:r w:rsidRPr="008D4723">
                        <w:rPr>
                          <w:b/>
                        </w:rPr>
                        <w:t xml:space="preserve">CỘNG HÒA XÃ HỘI CHỦ NGHĨA VIỆT </w:t>
                      </w:r>
                      <w:smartTag w:uri="urn:schemas-microsoft-com:office:smarttags" w:element="place">
                        <w:smartTag w:uri="urn:schemas-microsoft-com:office:smarttags" w:element="country-region">
                          <w:r w:rsidRPr="008D4723">
                            <w:rPr>
                              <w:b/>
                            </w:rPr>
                            <w:t>NAM</w:t>
                          </w:r>
                        </w:smartTag>
                      </w:smartTag>
                    </w:p>
                    <w:p w14:paraId="03F8AEBA" w14:textId="77777777" w:rsidR="000E1C09" w:rsidRPr="008D4723" w:rsidRDefault="000E1C09" w:rsidP="00B07145">
                      <w:pPr>
                        <w:spacing w:after="0" w:line="240" w:lineRule="auto"/>
                        <w:jc w:val="center"/>
                        <w:rPr>
                          <w:b/>
                        </w:rPr>
                      </w:pPr>
                      <w:r w:rsidRPr="008D4723">
                        <w:rPr>
                          <w:b/>
                        </w:rPr>
                        <w:t>Độc lập – Tự do – Hạnh phúc</w:t>
                      </w:r>
                    </w:p>
                    <w:p w14:paraId="7653CAC5" w14:textId="77777777" w:rsidR="000E1C09" w:rsidRPr="008D4723" w:rsidRDefault="000E1C09" w:rsidP="00B07145">
                      <w:pPr>
                        <w:spacing w:line="240" w:lineRule="auto"/>
                      </w:pPr>
                    </w:p>
                    <w:p w14:paraId="0796D70E" w14:textId="77777777" w:rsidR="000E1C09" w:rsidRPr="008D4723" w:rsidRDefault="000E1C09" w:rsidP="00D10A03"/>
                    <w:p w14:paraId="40C4E337" w14:textId="77777777" w:rsidR="000E1C09" w:rsidRPr="008D4723" w:rsidRDefault="000E1C09" w:rsidP="00D10A03"/>
                    <w:p w14:paraId="5C4D987C" w14:textId="77777777" w:rsidR="000E1C09" w:rsidRPr="008D4723" w:rsidRDefault="000E1C09" w:rsidP="00D10A03"/>
                    <w:p w14:paraId="27DFAF48" w14:textId="77777777" w:rsidR="000E1C09" w:rsidRDefault="000E1C09" w:rsidP="00D10A03"/>
                    <w:p w14:paraId="4B5415A7" w14:textId="77777777" w:rsidR="000E1C09" w:rsidRDefault="000E1C09" w:rsidP="00D10A03"/>
                    <w:p w14:paraId="73CF7FDB" w14:textId="77777777" w:rsidR="000E1C09" w:rsidRDefault="000E1C09" w:rsidP="00D10A03"/>
                    <w:p w14:paraId="7A68ECBE" w14:textId="77777777" w:rsidR="000E1C09" w:rsidRPr="008D4723" w:rsidRDefault="000E1C09" w:rsidP="00D10A03"/>
                    <w:p w14:paraId="264F1C5A" w14:textId="77777777" w:rsidR="000E1C09" w:rsidRPr="008D4723" w:rsidRDefault="000E1C09" w:rsidP="00D10A03"/>
                    <w:p w14:paraId="43FF6EC1" w14:textId="77777777" w:rsidR="000E1C09" w:rsidRPr="008D4723" w:rsidRDefault="000E1C09" w:rsidP="00D10A03"/>
                    <w:p w14:paraId="3948B596" w14:textId="77777777" w:rsidR="000E1C09" w:rsidRPr="00EA5098" w:rsidRDefault="000E1C09" w:rsidP="008C5428">
                      <w:pPr>
                        <w:spacing w:after="0" w:line="240" w:lineRule="auto"/>
                        <w:jc w:val="center"/>
                        <w:rPr>
                          <w:b/>
                          <w:sz w:val="56"/>
                          <w:szCs w:val="56"/>
                        </w:rPr>
                      </w:pPr>
                      <w:r w:rsidRPr="00EA5098">
                        <w:rPr>
                          <w:b/>
                          <w:sz w:val="56"/>
                          <w:szCs w:val="56"/>
                        </w:rPr>
                        <w:t>ĐỀ ÁN</w:t>
                      </w:r>
                    </w:p>
                    <w:p w14:paraId="645E1ABE" w14:textId="3127F69B" w:rsidR="000E1C09" w:rsidRPr="00EA5098" w:rsidRDefault="000E1C09" w:rsidP="008C5428">
                      <w:pPr>
                        <w:spacing w:after="0" w:line="240" w:lineRule="auto"/>
                        <w:jc w:val="center"/>
                        <w:rPr>
                          <w:b/>
                          <w:sz w:val="40"/>
                          <w:szCs w:val="40"/>
                        </w:rPr>
                      </w:pPr>
                      <w:r>
                        <w:rPr>
                          <w:b/>
                          <w:sz w:val="40"/>
                          <w:szCs w:val="40"/>
                        </w:rPr>
                        <w:t>NGHIÊN CỨ</w:t>
                      </w:r>
                      <w:r w:rsidR="006A53AD">
                        <w:rPr>
                          <w:b/>
                          <w:sz w:val="40"/>
                          <w:szCs w:val="40"/>
                        </w:rPr>
                        <w:t>U, PHÁT TRIỂN</w:t>
                      </w:r>
                      <w:r>
                        <w:rPr>
                          <w:b/>
                          <w:sz w:val="40"/>
                          <w:szCs w:val="40"/>
                        </w:rPr>
                        <w:br/>
                        <w:t>VẮC XIN PHÒNG COVID-19</w:t>
                      </w:r>
                    </w:p>
                    <w:p w14:paraId="0934E622" w14:textId="77777777" w:rsidR="000E1C09" w:rsidRPr="008D4723" w:rsidRDefault="000E1C09" w:rsidP="007565D4">
                      <w:pPr>
                        <w:spacing w:after="0" w:line="360" w:lineRule="auto"/>
                      </w:pPr>
                    </w:p>
                    <w:p w14:paraId="4D6D6A89" w14:textId="77777777" w:rsidR="000E1C09" w:rsidRPr="00B07145" w:rsidRDefault="000E1C09" w:rsidP="00D10A03">
                      <w:pPr>
                        <w:rPr>
                          <w:sz w:val="6"/>
                        </w:rPr>
                      </w:pPr>
                    </w:p>
                    <w:p w14:paraId="799CEED8" w14:textId="77777777" w:rsidR="000E1C09" w:rsidRPr="008D4723" w:rsidRDefault="000E1C09" w:rsidP="00D10A03"/>
                    <w:p w14:paraId="1483D5F3" w14:textId="77777777" w:rsidR="000E1C09" w:rsidRDefault="000E1C09" w:rsidP="00D10A03"/>
                    <w:p w14:paraId="20B379F6" w14:textId="77777777" w:rsidR="000E1C09" w:rsidRDefault="000E1C09" w:rsidP="00D10A03"/>
                    <w:p w14:paraId="205A8C10" w14:textId="77777777" w:rsidR="000E1C09" w:rsidRDefault="000E1C09" w:rsidP="00D10A03"/>
                    <w:p w14:paraId="4CBC1668" w14:textId="77777777" w:rsidR="000E1C09" w:rsidRDefault="000E1C09" w:rsidP="00D10A03"/>
                    <w:p w14:paraId="66B47064" w14:textId="77777777" w:rsidR="000E1C09" w:rsidRDefault="000E1C09" w:rsidP="00D10A03"/>
                    <w:p w14:paraId="334899A6" w14:textId="77777777" w:rsidR="000E1C09" w:rsidRDefault="000E1C09" w:rsidP="00D10A03"/>
                    <w:p w14:paraId="033B4FAC" w14:textId="702F4B6A" w:rsidR="000E1C09" w:rsidRDefault="00C429CC" w:rsidP="00D10A03">
                      <w:r>
                        <w:t xml:space="preserve"> </w:t>
                      </w:r>
                    </w:p>
                    <w:p w14:paraId="725BE729" w14:textId="72CE0860" w:rsidR="000E1C09" w:rsidRPr="008D4723" w:rsidRDefault="000E1C09" w:rsidP="00D10A03">
                      <w:pPr>
                        <w:jc w:val="center"/>
                        <w:rPr>
                          <w:b/>
                          <w:sz w:val="32"/>
                          <w:szCs w:val="32"/>
                        </w:rPr>
                      </w:pPr>
                      <w:r w:rsidRPr="008D4723">
                        <w:rPr>
                          <w:b/>
                          <w:sz w:val="32"/>
                          <w:szCs w:val="32"/>
                        </w:rPr>
                        <w:t xml:space="preserve">Hà Nội, tháng </w:t>
                      </w:r>
                      <w:r w:rsidR="00EC76D9">
                        <w:rPr>
                          <w:b/>
                          <w:sz w:val="32"/>
                          <w:szCs w:val="32"/>
                        </w:rPr>
                        <w:t>0</w:t>
                      </w:r>
                      <w:r w:rsidR="006A53AD">
                        <w:rPr>
                          <w:b/>
                          <w:sz w:val="32"/>
                          <w:szCs w:val="32"/>
                        </w:rPr>
                        <w:t>4</w:t>
                      </w:r>
                      <w:r>
                        <w:rPr>
                          <w:b/>
                          <w:sz w:val="32"/>
                          <w:szCs w:val="32"/>
                        </w:rPr>
                        <w:t xml:space="preserve"> năm 202</w:t>
                      </w:r>
                      <w:r w:rsidR="00EC76D9">
                        <w:rPr>
                          <w:b/>
                          <w:sz w:val="32"/>
                          <w:szCs w:val="32"/>
                        </w:rPr>
                        <w:t>1</w:t>
                      </w:r>
                    </w:p>
                  </w:txbxContent>
                </v:textbox>
              </v:shape>
            </w:pict>
          </mc:Fallback>
        </mc:AlternateContent>
      </w:r>
    </w:p>
    <w:p w14:paraId="59D68CDE" w14:textId="5BFF3F31" w:rsidR="00D10A03" w:rsidRPr="007B7DC1" w:rsidRDefault="0062427A" w:rsidP="007038BE">
      <w:pPr>
        <w:spacing w:before="120" w:after="0" w:line="360" w:lineRule="auto"/>
        <w:jc w:val="center"/>
        <w:rPr>
          <w:szCs w:val="28"/>
        </w:rPr>
      </w:pPr>
      <w:r>
        <w:rPr>
          <w:noProof/>
          <w:szCs w:val="28"/>
        </w:rPr>
        <mc:AlternateContent>
          <mc:Choice Requires="wps">
            <w:drawing>
              <wp:anchor distT="4294967293" distB="4294967293" distL="114300" distR="114300" simplePos="0" relativeHeight="251657728" behindDoc="0" locked="0" layoutInCell="1" allowOverlap="1" wp14:anchorId="6E67752B" wp14:editId="094FF88F">
                <wp:simplePos x="0" y="0"/>
                <wp:positionH relativeFrom="column">
                  <wp:posOffset>1981200</wp:posOffset>
                </wp:positionH>
                <wp:positionV relativeFrom="paragraph">
                  <wp:posOffset>279399</wp:posOffset>
                </wp:positionV>
                <wp:extent cx="1626235" cy="0"/>
                <wp:effectExtent l="0" t="0" r="3111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E3ADD" id="_x0000_t32" coordsize="21600,21600" o:spt="32" o:oned="t" path="m,l21600,21600e" filled="f">
                <v:path arrowok="t" fillok="f" o:connecttype="none"/>
                <o:lock v:ext="edit" shapetype="t"/>
              </v:shapetype>
              <v:shape id="AutoShape 3" o:spid="_x0000_s1026" type="#_x0000_t32" style="position:absolute;margin-left:156pt;margin-top:22pt;width:128.0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8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"/>
            </w:pict>
          </mc:Fallback>
        </mc:AlternateContent>
      </w:r>
    </w:p>
    <w:p w14:paraId="16E703A2" w14:textId="77777777" w:rsidR="00D10A03" w:rsidRPr="007B7DC1" w:rsidRDefault="00D10A03" w:rsidP="007038BE">
      <w:pPr>
        <w:spacing w:before="120" w:after="0" w:line="360" w:lineRule="auto"/>
        <w:jc w:val="center"/>
        <w:rPr>
          <w:szCs w:val="28"/>
        </w:rPr>
      </w:pPr>
    </w:p>
    <w:p w14:paraId="37830F4E" w14:textId="77777777" w:rsidR="00D10A03" w:rsidRPr="007B7DC1" w:rsidRDefault="00D10A03" w:rsidP="007038BE">
      <w:pPr>
        <w:spacing w:before="120" w:after="0" w:line="360" w:lineRule="auto"/>
        <w:jc w:val="center"/>
        <w:rPr>
          <w:szCs w:val="28"/>
        </w:rPr>
      </w:pPr>
    </w:p>
    <w:p w14:paraId="39EEF8AE" w14:textId="77777777" w:rsidR="00D10A03" w:rsidRPr="007B7DC1" w:rsidRDefault="00D10A03" w:rsidP="007038BE">
      <w:pPr>
        <w:spacing w:before="120" w:after="0" w:line="360" w:lineRule="auto"/>
        <w:jc w:val="center"/>
        <w:rPr>
          <w:szCs w:val="28"/>
        </w:rPr>
      </w:pPr>
    </w:p>
    <w:p w14:paraId="1FC700C8" w14:textId="77777777" w:rsidR="00D10A03" w:rsidRPr="007B7DC1" w:rsidRDefault="00D10A03" w:rsidP="007038BE">
      <w:pPr>
        <w:spacing w:before="120" w:after="0" w:line="360" w:lineRule="auto"/>
        <w:jc w:val="center"/>
        <w:rPr>
          <w:szCs w:val="28"/>
        </w:rPr>
      </w:pPr>
    </w:p>
    <w:p w14:paraId="3075BCC4" w14:textId="77777777" w:rsidR="00D10A03" w:rsidRPr="007B7DC1" w:rsidRDefault="00D10A03" w:rsidP="007038BE">
      <w:pPr>
        <w:spacing w:before="120" w:after="0" w:line="360" w:lineRule="auto"/>
        <w:jc w:val="center"/>
        <w:rPr>
          <w:szCs w:val="28"/>
        </w:rPr>
      </w:pPr>
    </w:p>
    <w:p w14:paraId="2FD78950" w14:textId="77777777" w:rsidR="00D10A03" w:rsidRPr="007B7DC1" w:rsidRDefault="00D10A03" w:rsidP="007038BE">
      <w:pPr>
        <w:spacing w:before="120" w:after="0" w:line="360" w:lineRule="auto"/>
        <w:jc w:val="center"/>
        <w:rPr>
          <w:szCs w:val="28"/>
        </w:rPr>
      </w:pPr>
    </w:p>
    <w:p w14:paraId="7ABBA14B" w14:textId="77777777" w:rsidR="00D10A03" w:rsidRPr="007B7DC1" w:rsidRDefault="00D10A03" w:rsidP="007038BE">
      <w:pPr>
        <w:spacing w:before="120" w:after="0" w:line="360" w:lineRule="auto"/>
        <w:jc w:val="center"/>
        <w:rPr>
          <w:szCs w:val="28"/>
        </w:rPr>
      </w:pPr>
    </w:p>
    <w:p w14:paraId="0B27B548" w14:textId="77777777" w:rsidR="00D10A03" w:rsidRPr="007B7DC1" w:rsidRDefault="00D10A03" w:rsidP="007038BE">
      <w:pPr>
        <w:spacing w:before="120" w:after="0" w:line="360" w:lineRule="auto"/>
        <w:jc w:val="center"/>
        <w:rPr>
          <w:szCs w:val="28"/>
        </w:rPr>
      </w:pPr>
    </w:p>
    <w:p w14:paraId="0D624887" w14:textId="77777777" w:rsidR="00D10A03" w:rsidRPr="007B7DC1" w:rsidRDefault="00D10A03" w:rsidP="007038BE">
      <w:pPr>
        <w:spacing w:before="120" w:after="0" w:line="360" w:lineRule="auto"/>
        <w:jc w:val="center"/>
        <w:rPr>
          <w:szCs w:val="28"/>
        </w:rPr>
      </w:pPr>
    </w:p>
    <w:p w14:paraId="0E850D75" w14:textId="77777777" w:rsidR="00D10A03" w:rsidRPr="007B7DC1" w:rsidRDefault="00D10A03" w:rsidP="007038BE">
      <w:pPr>
        <w:spacing w:before="120" w:after="0" w:line="360" w:lineRule="auto"/>
        <w:jc w:val="center"/>
        <w:rPr>
          <w:szCs w:val="28"/>
        </w:rPr>
      </w:pPr>
    </w:p>
    <w:p w14:paraId="2161EDA4" w14:textId="77777777" w:rsidR="00D10A03" w:rsidRPr="007B7DC1" w:rsidRDefault="00D10A03" w:rsidP="007038BE">
      <w:pPr>
        <w:spacing w:before="120" w:after="0" w:line="360" w:lineRule="auto"/>
        <w:jc w:val="center"/>
        <w:rPr>
          <w:szCs w:val="28"/>
        </w:rPr>
      </w:pPr>
    </w:p>
    <w:p w14:paraId="44E65F88" w14:textId="77777777" w:rsidR="00D10A03" w:rsidRPr="007B7DC1" w:rsidRDefault="00D10A03" w:rsidP="007038BE">
      <w:pPr>
        <w:spacing w:before="120" w:after="0" w:line="360" w:lineRule="auto"/>
        <w:jc w:val="center"/>
        <w:rPr>
          <w:szCs w:val="28"/>
        </w:rPr>
      </w:pPr>
    </w:p>
    <w:p w14:paraId="54EBABA9" w14:textId="77777777" w:rsidR="00D10A03" w:rsidRPr="007B7DC1" w:rsidRDefault="00D10A03" w:rsidP="007038BE">
      <w:pPr>
        <w:spacing w:before="120" w:after="0" w:line="360" w:lineRule="auto"/>
        <w:jc w:val="center"/>
        <w:rPr>
          <w:szCs w:val="28"/>
        </w:rPr>
      </w:pPr>
    </w:p>
    <w:p w14:paraId="702568A1" w14:textId="77777777" w:rsidR="00D10A03" w:rsidRPr="007B7DC1" w:rsidRDefault="00D10A03" w:rsidP="007038BE">
      <w:pPr>
        <w:spacing w:before="120" w:after="0" w:line="360" w:lineRule="auto"/>
        <w:jc w:val="center"/>
        <w:rPr>
          <w:szCs w:val="28"/>
        </w:rPr>
      </w:pPr>
    </w:p>
    <w:p w14:paraId="662BDA74" w14:textId="77777777" w:rsidR="00D10A03" w:rsidRPr="007B7DC1" w:rsidRDefault="00D10A03" w:rsidP="007038BE">
      <w:pPr>
        <w:spacing w:before="120" w:after="0" w:line="360" w:lineRule="auto"/>
        <w:jc w:val="center"/>
        <w:rPr>
          <w:szCs w:val="28"/>
        </w:rPr>
      </w:pPr>
    </w:p>
    <w:p w14:paraId="3B68789F" w14:textId="77777777" w:rsidR="00D10A03" w:rsidRPr="007B7DC1" w:rsidRDefault="00D10A03" w:rsidP="007038BE">
      <w:pPr>
        <w:spacing w:before="120" w:after="0" w:line="360" w:lineRule="auto"/>
        <w:jc w:val="center"/>
        <w:rPr>
          <w:szCs w:val="28"/>
        </w:rPr>
      </w:pPr>
    </w:p>
    <w:p w14:paraId="31E8357E" w14:textId="77777777" w:rsidR="00D10A03" w:rsidRPr="007B7DC1" w:rsidRDefault="00D10A03" w:rsidP="007038BE">
      <w:pPr>
        <w:spacing w:before="120" w:after="0" w:line="360" w:lineRule="auto"/>
        <w:jc w:val="center"/>
        <w:rPr>
          <w:szCs w:val="28"/>
        </w:rPr>
      </w:pPr>
    </w:p>
    <w:p w14:paraId="3458F26C" w14:textId="77777777" w:rsidR="00D10A03" w:rsidRPr="007B7DC1" w:rsidRDefault="00D10A03" w:rsidP="007038BE">
      <w:pPr>
        <w:spacing w:before="120" w:after="0" w:line="360" w:lineRule="auto"/>
        <w:jc w:val="center"/>
        <w:rPr>
          <w:szCs w:val="28"/>
        </w:rPr>
      </w:pPr>
    </w:p>
    <w:p w14:paraId="5358F64B" w14:textId="77777777" w:rsidR="00D10A03" w:rsidRPr="007B7DC1" w:rsidRDefault="00D10A03" w:rsidP="007038BE">
      <w:pPr>
        <w:spacing w:before="120" w:after="0" w:line="360" w:lineRule="auto"/>
        <w:jc w:val="center"/>
        <w:rPr>
          <w:szCs w:val="28"/>
        </w:rPr>
      </w:pPr>
    </w:p>
    <w:p w14:paraId="16ED8C04" w14:textId="77777777" w:rsidR="00D10A03" w:rsidRPr="007B7DC1" w:rsidRDefault="00D10A03" w:rsidP="007038BE">
      <w:pPr>
        <w:spacing w:before="120" w:after="0" w:line="360" w:lineRule="auto"/>
        <w:jc w:val="center"/>
        <w:rPr>
          <w:szCs w:val="28"/>
        </w:rPr>
      </w:pPr>
    </w:p>
    <w:p w14:paraId="32213717" w14:textId="77777777" w:rsidR="00AC3687" w:rsidRPr="007B7DC1" w:rsidRDefault="00AC3687" w:rsidP="007038BE">
      <w:pPr>
        <w:pStyle w:val="Heading1"/>
        <w:spacing w:after="0" w:line="360" w:lineRule="auto"/>
        <w:ind w:firstLine="0"/>
        <w:contextualSpacing w:val="0"/>
        <w:jc w:val="center"/>
        <w:sectPr w:rsidR="00AC3687" w:rsidRPr="007B7DC1" w:rsidSect="006867AA">
          <w:footerReference w:type="default" r:id="rId8"/>
          <w:pgSz w:w="11907" w:h="16840" w:code="9"/>
          <w:pgMar w:top="1134" w:right="1134" w:bottom="1134" w:left="1701" w:header="720" w:footer="720" w:gutter="0"/>
          <w:cols w:space="720"/>
          <w:docGrid w:linePitch="360"/>
        </w:sectPr>
      </w:pPr>
    </w:p>
    <w:p w14:paraId="3F4B4BB1" w14:textId="77777777" w:rsidR="004E40A5" w:rsidRPr="007B7DC1" w:rsidRDefault="004E40A5" w:rsidP="00EA5098">
      <w:pPr>
        <w:pStyle w:val="Heading1"/>
        <w:spacing w:after="0" w:line="360" w:lineRule="auto"/>
        <w:ind w:firstLine="0"/>
        <w:contextualSpacing w:val="0"/>
        <w:jc w:val="center"/>
      </w:pPr>
      <w:r w:rsidRPr="007B7DC1">
        <w:lastRenderedPageBreak/>
        <w:t>MỞ ĐẦU</w:t>
      </w:r>
    </w:p>
    <w:p w14:paraId="46A39314" w14:textId="77777777" w:rsidR="00905768" w:rsidRPr="007B7DC1" w:rsidRDefault="00905768" w:rsidP="001D0E12">
      <w:pPr>
        <w:spacing w:before="120" w:after="0" w:line="312" w:lineRule="auto"/>
        <w:ind w:firstLine="720"/>
        <w:jc w:val="both"/>
        <w:outlineLvl w:val="0"/>
        <w:rPr>
          <w:b/>
          <w:szCs w:val="28"/>
        </w:rPr>
      </w:pPr>
    </w:p>
    <w:p w14:paraId="2CFA5897" w14:textId="77777777" w:rsidR="00EC5547" w:rsidRDefault="00EC5547" w:rsidP="001D0E12">
      <w:pPr>
        <w:spacing w:before="120" w:after="0" w:line="312" w:lineRule="auto"/>
        <w:ind w:firstLine="720"/>
        <w:jc w:val="both"/>
        <w:rPr>
          <w:iCs/>
          <w:szCs w:val="28"/>
        </w:rPr>
      </w:pPr>
      <w:r w:rsidRPr="00EC5547">
        <w:rPr>
          <w:iCs/>
          <w:szCs w:val="28"/>
        </w:rPr>
        <w:t>Việc bùng nổ đại dịch SARS – CoV-2 đang diễn biến ngày càng phức tạp và  khó lường gây ảnh hưởng nghiêm trọng đến kinh tế xã hội trên toàn thế giới.</w:t>
      </w:r>
      <w:r>
        <w:rPr>
          <w:iCs/>
          <w:szCs w:val="28"/>
        </w:rPr>
        <w:t xml:space="preserve"> </w:t>
      </w:r>
      <w:r w:rsidRPr="00EC5547">
        <w:rPr>
          <w:iCs/>
          <w:szCs w:val="28"/>
        </w:rPr>
        <w:t>Việt Nam tuy cơ bản đã kiểm soát tốt dịch bệnh nhưng tình hình diễn biến của dịch bệnh còn kéo dài và phức tạp. Vắc xin được xem là vũ khí hiệu quả nhất để kiểm soát dịch bệnh, do vậy việc nghiên cứu phát triển vắc xin covid 19 là đòi hỏi cấp bách.</w:t>
      </w:r>
    </w:p>
    <w:p w14:paraId="0B80CE63" w14:textId="1A3E9D95" w:rsidR="00EC5547" w:rsidRPr="00EC5547" w:rsidRDefault="00EC5547" w:rsidP="001D0E12">
      <w:pPr>
        <w:spacing w:before="120" w:after="0" w:line="312" w:lineRule="auto"/>
        <w:ind w:firstLine="720"/>
        <w:jc w:val="both"/>
        <w:rPr>
          <w:iCs/>
          <w:szCs w:val="28"/>
        </w:rPr>
      </w:pPr>
      <w:r w:rsidRPr="00EF2EDC">
        <w:rPr>
          <w:iCs/>
          <w:color w:val="0000FF"/>
          <w:szCs w:val="28"/>
        </w:rPr>
        <w:t>Mặc dù tính đến ngày 2</w:t>
      </w:r>
      <w:r w:rsidR="00EF2EDC" w:rsidRPr="00EF2EDC">
        <w:rPr>
          <w:iCs/>
          <w:color w:val="0000FF"/>
          <w:szCs w:val="28"/>
        </w:rPr>
        <w:t>6</w:t>
      </w:r>
      <w:r w:rsidRPr="00EF2EDC">
        <w:rPr>
          <w:iCs/>
          <w:color w:val="0000FF"/>
          <w:szCs w:val="28"/>
        </w:rPr>
        <w:t>/</w:t>
      </w:r>
      <w:r w:rsidR="00EF2EDC" w:rsidRPr="00EF2EDC">
        <w:rPr>
          <w:iCs/>
          <w:color w:val="0000FF"/>
          <w:szCs w:val="28"/>
        </w:rPr>
        <w:t>02</w:t>
      </w:r>
      <w:r w:rsidRPr="00EF2EDC">
        <w:rPr>
          <w:iCs/>
          <w:color w:val="0000FF"/>
          <w:szCs w:val="28"/>
        </w:rPr>
        <w:t>/202</w:t>
      </w:r>
      <w:r w:rsidR="00EF2EDC" w:rsidRPr="00EF2EDC">
        <w:rPr>
          <w:iCs/>
          <w:color w:val="0000FF"/>
          <w:szCs w:val="28"/>
        </w:rPr>
        <w:t>1</w:t>
      </w:r>
      <w:r w:rsidRPr="00EF2EDC">
        <w:rPr>
          <w:iCs/>
          <w:color w:val="0000FF"/>
          <w:szCs w:val="28"/>
        </w:rPr>
        <w:t xml:space="preserve">, trên thế giới có tất cả </w:t>
      </w:r>
      <w:r w:rsidR="00EF2EDC" w:rsidRPr="00EF2EDC">
        <w:rPr>
          <w:iCs/>
          <w:color w:val="0000FF"/>
          <w:szCs w:val="28"/>
        </w:rPr>
        <w:t>256</w:t>
      </w:r>
      <w:r w:rsidRPr="00EF2EDC">
        <w:rPr>
          <w:iCs/>
          <w:color w:val="0000FF"/>
          <w:szCs w:val="28"/>
        </w:rPr>
        <w:t xml:space="preserve"> ứng viên vắc xin COVID-19 đang được nghiên cứu phát triển trong đó có 1</w:t>
      </w:r>
      <w:r w:rsidR="00EF2EDC" w:rsidRPr="00EF2EDC">
        <w:rPr>
          <w:iCs/>
          <w:color w:val="0000FF"/>
          <w:szCs w:val="28"/>
        </w:rPr>
        <w:t>82</w:t>
      </w:r>
      <w:r w:rsidRPr="00EF2EDC">
        <w:rPr>
          <w:iCs/>
          <w:color w:val="0000FF"/>
          <w:szCs w:val="28"/>
        </w:rPr>
        <w:t xml:space="preserve"> ứng viên đang ở giai đoạn tiền lâm sàng và có </w:t>
      </w:r>
      <w:r w:rsidR="00EF2EDC" w:rsidRPr="00EF2EDC">
        <w:rPr>
          <w:iCs/>
          <w:color w:val="0000FF"/>
          <w:szCs w:val="28"/>
        </w:rPr>
        <w:t>74</w:t>
      </w:r>
      <w:r w:rsidRPr="00EF2EDC">
        <w:rPr>
          <w:iCs/>
          <w:color w:val="0000FF"/>
          <w:szCs w:val="28"/>
        </w:rPr>
        <w:t xml:space="preserve"> vắc xin trong giai đoạn thử nghiệm trên.</w:t>
      </w:r>
      <w:r w:rsidRPr="00EC5547">
        <w:rPr>
          <w:iCs/>
          <w:szCs w:val="28"/>
        </w:rPr>
        <w:t xml:space="preserve"> </w:t>
      </w:r>
      <w:r w:rsidR="00834D98">
        <w:rPr>
          <w:iCs/>
          <w:szCs w:val="28"/>
        </w:rPr>
        <w:t>Hiện trên thế giới đã có một số</w:t>
      </w:r>
      <w:r w:rsidRPr="00EC5547">
        <w:rPr>
          <w:iCs/>
          <w:szCs w:val="28"/>
        </w:rPr>
        <w:t xml:space="preserve"> ứng cử viên vắc xin </w:t>
      </w:r>
      <w:r w:rsidR="00834D98">
        <w:rPr>
          <w:iCs/>
          <w:szCs w:val="28"/>
        </w:rPr>
        <w:t>đã hoàn thành thử nghiệm lâm sàng giai đoạn 3</w:t>
      </w:r>
      <w:r w:rsidRPr="00EC5547">
        <w:rPr>
          <w:iCs/>
          <w:szCs w:val="28"/>
        </w:rPr>
        <w:t xml:space="preserve"> </w:t>
      </w:r>
      <w:r w:rsidR="00834D98">
        <w:rPr>
          <w:iCs/>
          <w:szCs w:val="28"/>
        </w:rPr>
        <w:t>cho kết quả tốt về</w:t>
      </w:r>
      <w:r w:rsidRPr="00EC5547">
        <w:rPr>
          <w:iCs/>
          <w:szCs w:val="28"/>
        </w:rPr>
        <w:t xml:space="preserve"> tính </w:t>
      </w:r>
      <w:proofErr w:type="gramStart"/>
      <w:r w:rsidRPr="00EC5547">
        <w:rPr>
          <w:iCs/>
          <w:szCs w:val="28"/>
        </w:rPr>
        <w:t>an</w:t>
      </w:r>
      <w:proofErr w:type="gramEnd"/>
      <w:r w:rsidRPr="00EC5547">
        <w:rPr>
          <w:iCs/>
          <w:szCs w:val="28"/>
        </w:rPr>
        <w:t xml:space="preserve"> toàn và hiệu lực bảo vệ khi sử dụng trên con người</w:t>
      </w:r>
      <w:r w:rsidR="00834D98">
        <w:rPr>
          <w:iCs/>
          <w:szCs w:val="28"/>
        </w:rPr>
        <w:t xml:space="preserve"> và </w:t>
      </w:r>
      <w:r w:rsidR="00EF2EDC">
        <w:rPr>
          <w:iCs/>
          <w:szCs w:val="28"/>
        </w:rPr>
        <w:t>đã được cấp phép lưu hành trong trường hợp khẩn cấp ở một số quốc gia</w:t>
      </w:r>
      <w:r w:rsidRPr="00EC5547">
        <w:rPr>
          <w:iCs/>
          <w:szCs w:val="28"/>
        </w:rPr>
        <w:t xml:space="preserve">. </w:t>
      </w:r>
      <w:r w:rsidR="00834D98">
        <w:rPr>
          <w:iCs/>
          <w:szCs w:val="28"/>
        </w:rPr>
        <w:t>Tuy nhiên,</w:t>
      </w:r>
      <w:r w:rsidRPr="00EC5547">
        <w:rPr>
          <w:iCs/>
          <w:szCs w:val="28"/>
        </w:rPr>
        <w:t xml:space="preserve"> </w:t>
      </w:r>
      <w:r w:rsidR="00834D98">
        <w:rPr>
          <w:iCs/>
          <w:szCs w:val="28"/>
        </w:rPr>
        <w:t>mặc dù đã</w:t>
      </w:r>
      <w:r w:rsidRPr="00EC5547">
        <w:rPr>
          <w:iCs/>
          <w:szCs w:val="28"/>
        </w:rPr>
        <w:t xml:space="preserve"> có vắc xin phòng COVID-19 đạt yêu cầu về chất lượng thì không có gì đảm bảo rằng sẽ sớm có đủ vắc xin để cung cấp khi có nhiều quốc gia đang có nhu cầu rất lớn. Ngoài ra, vẫn chưa rõ chúng ta s</w:t>
      </w:r>
      <w:r w:rsidR="00834D98">
        <w:rPr>
          <w:iCs/>
          <w:szCs w:val="28"/>
        </w:rPr>
        <w:t>ẽ</w:t>
      </w:r>
      <w:r w:rsidRPr="00EC5547">
        <w:rPr>
          <w:iCs/>
          <w:szCs w:val="28"/>
        </w:rPr>
        <w:t xml:space="preserve"> phải trả bao nhi</w:t>
      </w:r>
      <w:r w:rsidR="00834D98">
        <w:rPr>
          <w:iCs/>
          <w:szCs w:val="28"/>
        </w:rPr>
        <w:t>ê</w:t>
      </w:r>
      <w:r w:rsidRPr="00EC5547">
        <w:rPr>
          <w:iCs/>
          <w:szCs w:val="28"/>
        </w:rPr>
        <w:t>u cho giá vắc xin, đây cũng là một vấn đề đối với một nước có gần 100 triệu dân như Việt Nam.</w:t>
      </w:r>
    </w:p>
    <w:p w14:paraId="677A6176" w14:textId="002A17DA" w:rsidR="00EC5547" w:rsidRPr="00EC5547" w:rsidRDefault="00EC5547" w:rsidP="001D0E12">
      <w:pPr>
        <w:spacing w:before="120" w:after="0" w:line="312" w:lineRule="auto"/>
        <w:ind w:firstLine="720"/>
        <w:jc w:val="both"/>
        <w:rPr>
          <w:iCs/>
          <w:szCs w:val="28"/>
        </w:rPr>
      </w:pPr>
      <w:r w:rsidRPr="00EC5547">
        <w:rPr>
          <w:iCs/>
          <w:szCs w:val="28"/>
        </w:rPr>
        <w:t xml:space="preserve">Việt Nam có truyền thống đáng tự hào trong nghiên cứu, sản xuất vắc xin, hiện nay Việt Nam đã tự sản xuất được vắc xin phòng 16 loại bệnh (Viêm não Nhật Bản, Tả, Viêm gan B, Dại, Viêm gan A, Bại liệt, Sởi, phối hợp Sởi-Rubella, Tiêu chảy do vi rút Rota, Bạch hầu, Ho gà, Uốn ván, Lao, Thương hàn Vi, </w:t>
      </w:r>
      <w:r w:rsidR="00834D98">
        <w:rPr>
          <w:iCs/>
          <w:szCs w:val="28"/>
        </w:rPr>
        <w:t>Cúm</w:t>
      </w:r>
      <w:r w:rsidRPr="00EC5547">
        <w:rPr>
          <w:iCs/>
          <w:szCs w:val="28"/>
        </w:rPr>
        <w:t>). Vắc xin sản xuất trong nước đã được đưa vào phục vụ chương trình tiêm chủng mở rộng góp phần thanh toán và đẩy lùi nhiều dịch bệnh nguy hiểm, góp phần bảo đảm an ninh, an toàn sức khỏe quốc gia. Bên cạnh đó Hệ thống quản lý chất lượng vắc xin quốc gia (NRA) của Việt Nam cũng đã được Tổ chức Y tế Thế giới công nhận mở ra cơ hội lớn cho việc xuất khẩu vắc xin trong nước.</w:t>
      </w:r>
    </w:p>
    <w:p w14:paraId="791C14A4" w14:textId="77777777" w:rsidR="00EC5547" w:rsidRDefault="00EC5547" w:rsidP="001D0E12">
      <w:pPr>
        <w:spacing w:before="120" w:after="0" w:line="312" w:lineRule="auto"/>
        <w:ind w:firstLine="720"/>
        <w:jc w:val="both"/>
        <w:rPr>
          <w:iCs/>
          <w:szCs w:val="28"/>
        </w:rPr>
      </w:pPr>
      <w:r w:rsidRPr="00EC5547">
        <w:rPr>
          <w:iCs/>
          <w:szCs w:val="28"/>
        </w:rPr>
        <w:t>Trước diễn biến phức tạp, khó lường của đại dịch COVID-19, cùng với khả năng tiếp cận các nguồn cung cấp vắc xin trên thế giới trong bối cảnh hiện tại và tiềm năng của các đơn vị sản xuất của Việt Nam việc chủ động đầu tư phát triển vắc xin phòng COVID-19 trong nước là một lựa chọn phù hợp.</w:t>
      </w:r>
    </w:p>
    <w:p w14:paraId="31DCA566" w14:textId="693B9B27" w:rsidR="00905768" w:rsidRPr="00EC5547" w:rsidRDefault="00905768" w:rsidP="001D0E12">
      <w:pPr>
        <w:spacing w:before="120" w:after="0" w:line="312" w:lineRule="auto"/>
        <w:ind w:firstLine="720"/>
        <w:jc w:val="both"/>
        <w:rPr>
          <w:iCs/>
          <w:szCs w:val="28"/>
        </w:rPr>
      </w:pPr>
      <w:r w:rsidRPr="00EC5547">
        <w:rPr>
          <w:iCs/>
          <w:szCs w:val="28"/>
        </w:rPr>
        <w:lastRenderedPageBreak/>
        <w:t>Vì vậy, việc xây dựng và trình Thủ tướng Chính phủ ban hành Đề án “</w:t>
      </w:r>
      <w:r w:rsidR="00EC5547" w:rsidRPr="00EC5547">
        <w:rPr>
          <w:iCs/>
          <w:szCs w:val="28"/>
        </w:rPr>
        <w:t>Nghiên cứ</w:t>
      </w:r>
      <w:r w:rsidR="00EC5547">
        <w:rPr>
          <w:iCs/>
          <w:szCs w:val="28"/>
        </w:rPr>
        <w:t>u</w:t>
      </w:r>
      <w:r w:rsidR="008F1D3E">
        <w:rPr>
          <w:iCs/>
          <w:szCs w:val="28"/>
        </w:rPr>
        <w:t>, phát triển</w:t>
      </w:r>
      <w:r w:rsidR="00EC5547" w:rsidRPr="00EC5547">
        <w:rPr>
          <w:iCs/>
          <w:szCs w:val="28"/>
        </w:rPr>
        <w:t xml:space="preserve"> vắc xin phòng COVID-19</w:t>
      </w:r>
      <w:r w:rsidRPr="00EC5547">
        <w:rPr>
          <w:iCs/>
          <w:szCs w:val="28"/>
        </w:rPr>
        <w:t>”, đáp ứng được nhu cầu thực tiễn và phù hợp với điều kiện của Việt Nam, có ý nghĩa thực tiễn, cấp bách và cần thiết hiện nay.</w:t>
      </w:r>
    </w:p>
    <w:p w14:paraId="78C1F9E4" w14:textId="77777777" w:rsidR="00905768" w:rsidRPr="007B7DC1" w:rsidRDefault="00905768" w:rsidP="001D0E12">
      <w:pPr>
        <w:spacing w:before="120" w:after="0" w:line="312" w:lineRule="auto"/>
        <w:ind w:firstLine="720"/>
        <w:jc w:val="both"/>
        <w:rPr>
          <w:szCs w:val="28"/>
        </w:rPr>
      </w:pPr>
      <w:r w:rsidRPr="007B7DC1">
        <w:rPr>
          <w:szCs w:val="28"/>
        </w:rPr>
        <w:t>Đề án bao gồm các phần chính sau đây:</w:t>
      </w:r>
    </w:p>
    <w:p w14:paraId="449C96BD" w14:textId="77777777" w:rsidR="00A00946" w:rsidRPr="007B7DC1" w:rsidRDefault="00A00946" w:rsidP="001D0E12">
      <w:pPr>
        <w:pStyle w:val="Heading1"/>
        <w:spacing w:after="0" w:line="312" w:lineRule="auto"/>
        <w:contextualSpacing w:val="0"/>
        <w:rPr>
          <w:b w:val="0"/>
        </w:rPr>
      </w:pPr>
      <w:r w:rsidRPr="007B7DC1">
        <w:rPr>
          <w:b w:val="0"/>
        </w:rPr>
        <w:t>Phần thứ nhất. CĂN CỨ XÂY DỰNG ĐỀ ÁN</w:t>
      </w:r>
    </w:p>
    <w:p w14:paraId="464FB4B0" w14:textId="77777777" w:rsidR="00A00946" w:rsidRPr="00C6599D" w:rsidRDefault="00A00946" w:rsidP="001D0E12">
      <w:pPr>
        <w:widowControl w:val="0"/>
        <w:spacing w:before="120" w:after="0" w:line="312" w:lineRule="auto"/>
        <w:ind w:firstLine="720"/>
        <w:jc w:val="both"/>
        <w:rPr>
          <w:spacing w:val="-4"/>
          <w:szCs w:val="28"/>
        </w:rPr>
      </w:pPr>
      <w:r w:rsidRPr="007B7DC1">
        <w:rPr>
          <w:szCs w:val="28"/>
        </w:rPr>
        <w:t>I</w:t>
      </w:r>
      <w:r w:rsidRPr="00C6599D">
        <w:rPr>
          <w:spacing w:val="-4"/>
          <w:szCs w:val="28"/>
        </w:rPr>
        <w:t>. Căn cứ pháp lý</w:t>
      </w:r>
    </w:p>
    <w:p w14:paraId="7AD3B095" w14:textId="77777777" w:rsidR="00A00946" w:rsidRPr="007B7DC1" w:rsidRDefault="00A00946" w:rsidP="001D0E12">
      <w:pPr>
        <w:widowControl w:val="0"/>
        <w:spacing w:before="120" w:after="0" w:line="312" w:lineRule="auto"/>
        <w:ind w:firstLine="720"/>
        <w:jc w:val="both"/>
        <w:rPr>
          <w:szCs w:val="28"/>
        </w:rPr>
      </w:pPr>
      <w:r w:rsidRPr="00C6599D">
        <w:rPr>
          <w:spacing w:val="-4"/>
          <w:szCs w:val="28"/>
        </w:rPr>
        <w:t>II. Tính</w:t>
      </w:r>
      <w:r w:rsidRPr="007B7DC1">
        <w:rPr>
          <w:szCs w:val="28"/>
        </w:rPr>
        <w:t xml:space="preserve"> cấp thiết của Đề án</w:t>
      </w:r>
    </w:p>
    <w:p w14:paraId="3DECC2AC" w14:textId="77777777" w:rsidR="00A00946" w:rsidRPr="007B7DC1" w:rsidRDefault="00A00946" w:rsidP="001D0E12">
      <w:pPr>
        <w:pStyle w:val="Heading1"/>
        <w:spacing w:after="0" w:line="312" w:lineRule="auto"/>
        <w:contextualSpacing w:val="0"/>
        <w:rPr>
          <w:b w:val="0"/>
        </w:rPr>
      </w:pPr>
      <w:r w:rsidRPr="007B7DC1">
        <w:rPr>
          <w:b w:val="0"/>
        </w:rPr>
        <w:t>Phần thứ hai. NỘI DUNG ĐỀ ÁN</w:t>
      </w:r>
    </w:p>
    <w:p w14:paraId="3EF513F4" w14:textId="77777777" w:rsidR="00E6504E" w:rsidRPr="007B7DC1" w:rsidRDefault="00E6504E" w:rsidP="001D0E12">
      <w:pPr>
        <w:widowControl w:val="0"/>
        <w:spacing w:before="120" w:after="0" w:line="312" w:lineRule="auto"/>
        <w:ind w:firstLine="720"/>
        <w:jc w:val="both"/>
        <w:rPr>
          <w:bCs/>
          <w:spacing w:val="-4"/>
          <w:szCs w:val="28"/>
          <w:lang w:val="vi-VN"/>
        </w:rPr>
      </w:pPr>
      <w:r w:rsidRPr="007B7DC1">
        <w:rPr>
          <w:bCs/>
          <w:spacing w:val="-4"/>
          <w:szCs w:val="28"/>
        </w:rPr>
        <w:t xml:space="preserve">I. </w:t>
      </w:r>
      <w:r w:rsidRPr="00C6599D">
        <w:rPr>
          <w:spacing w:val="-4"/>
          <w:szCs w:val="28"/>
        </w:rPr>
        <w:t>Mục</w:t>
      </w:r>
      <w:r w:rsidRPr="007B7DC1">
        <w:rPr>
          <w:bCs/>
          <w:spacing w:val="-4"/>
          <w:szCs w:val="28"/>
        </w:rPr>
        <w:t xml:space="preserve"> tiêu</w:t>
      </w:r>
      <w:r w:rsidRPr="007B7DC1">
        <w:rPr>
          <w:bCs/>
          <w:spacing w:val="-4"/>
          <w:szCs w:val="28"/>
          <w:lang w:val="vi-VN"/>
        </w:rPr>
        <w:t xml:space="preserve"> </w:t>
      </w:r>
    </w:p>
    <w:p w14:paraId="0B99F5FD" w14:textId="77777777" w:rsidR="001E0CA2" w:rsidRPr="007B7DC1" w:rsidRDefault="001E0CA2" w:rsidP="001D0E12">
      <w:pPr>
        <w:widowControl w:val="0"/>
        <w:spacing w:before="120" w:after="0" w:line="312" w:lineRule="auto"/>
        <w:ind w:firstLine="720"/>
        <w:jc w:val="both"/>
        <w:rPr>
          <w:spacing w:val="-4"/>
          <w:szCs w:val="28"/>
        </w:rPr>
      </w:pPr>
      <w:r w:rsidRPr="007B7DC1">
        <w:rPr>
          <w:spacing w:val="-4"/>
          <w:szCs w:val="28"/>
        </w:rPr>
        <w:t>II. Nhiệm vụ và giải pháp</w:t>
      </w:r>
    </w:p>
    <w:p w14:paraId="664392CB" w14:textId="070A3FE6" w:rsidR="001E0CA2" w:rsidRPr="007B7DC1" w:rsidRDefault="001E0CA2" w:rsidP="001D0E12">
      <w:pPr>
        <w:widowControl w:val="0"/>
        <w:spacing w:before="120" w:after="0" w:line="312" w:lineRule="auto"/>
        <w:ind w:firstLine="720"/>
        <w:jc w:val="both"/>
        <w:rPr>
          <w:spacing w:val="-4"/>
          <w:szCs w:val="28"/>
        </w:rPr>
      </w:pPr>
      <w:r w:rsidRPr="007B7DC1">
        <w:rPr>
          <w:spacing w:val="-4"/>
          <w:szCs w:val="28"/>
        </w:rPr>
        <w:t>I</w:t>
      </w:r>
      <w:r w:rsidR="00277632" w:rsidRPr="007B7DC1">
        <w:rPr>
          <w:spacing w:val="-4"/>
          <w:szCs w:val="28"/>
        </w:rPr>
        <w:t>II</w:t>
      </w:r>
      <w:r w:rsidRPr="007B7DC1">
        <w:rPr>
          <w:spacing w:val="-4"/>
          <w:szCs w:val="28"/>
        </w:rPr>
        <w:t xml:space="preserve">. Kinh phí </w:t>
      </w:r>
    </w:p>
    <w:p w14:paraId="4963526F" w14:textId="77777777" w:rsidR="00953505" w:rsidRPr="007B7DC1" w:rsidRDefault="00277632" w:rsidP="001D0E12">
      <w:pPr>
        <w:spacing w:before="120" w:after="0" w:line="312" w:lineRule="auto"/>
        <w:ind w:firstLine="720"/>
        <w:jc w:val="both"/>
        <w:rPr>
          <w:spacing w:val="-4"/>
          <w:szCs w:val="28"/>
        </w:rPr>
      </w:pPr>
      <w:r w:rsidRPr="007B7DC1">
        <w:rPr>
          <w:szCs w:val="28"/>
        </w:rPr>
        <w:t>I</w:t>
      </w:r>
      <w:r w:rsidR="006446F5" w:rsidRPr="007B7DC1">
        <w:rPr>
          <w:szCs w:val="28"/>
        </w:rPr>
        <w:t xml:space="preserve">V. </w:t>
      </w:r>
      <w:r w:rsidR="001E0CA2" w:rsidRPr="007B7DC1">
        <w:rPr>
          <w:spacing w:val="-4"/>
          <w:szCs w:val="28"/>
        </w:rPr>
        <w:t>Tổ chức thực hiện</w:t>
      </w:r>
    </w:p>
    <w:p w14:paraId="59EC79F5" w14:textId="77777777" w:rsidR="00953505" w:rsidRPr="007B7DC1" w:rsidRDefault="00953505" w:rsidP="001D0E12">
      <w:pPr>
        <w:spacing w:before="120" w:after="0" w:line="312" w:lineRule="auto"/>
        <w:ind w:firstLine="720"/>
        <w:jc w:val="both"/>
        <w:rPr>
          <w:spacing w:val="-4"/>
          <w:szCs w:val="28"/>
        </w:rPr>
      </w:pPr>
    </w:p>
    <w:p w14:paraId="600F9221" w14:textId="77777777" w:rsidR="00953505" w:rsidRPr="007B7DC1" w:rsidRDefault="00953505" w:rsidP="001D0E12">
      <w:pPr>
        <w:spacing w:before="120" w:after="0" w:line="312" w:lineRule="auto"/>
        <w:ind w:firstLine="720"/>
        <w:jc w:val="both"/>
        <w:rPr>
          <w:szCs w:val="28"/>
        </w:rPr>
      </w:pPr>
    </w:p>
    <w:p w14:paraId="5065EBEE" w14:textId="77777777" w:rsidR="00740256" w:rsidRPr="007B7DC1" w:rsidRDefault="00740256" w:rsidP="001D0E12">
      <w:pPr>
        <w:spacing w:before="120" w:after="0" w:line="312" w:lineRule="auto"/>
        <w:ind w:firstLine="720"/>
        <w:jc w:val="both"/>
        <w:rPr>
          <w:rFonts w:eastAsia="Times New Roman"/>
          <w:b/>
          <w:bCs/>
          <w:szCs w:val="28"/>
        </w:rPr>
      </w:pPr>
      <w:r w:rsidRPr="007B7DC1">
        <w:rPr>
          <w:szCs w:val="28"/>
        </w:rPr>
        <w:br w:type="page"/>
      </w:r>
    </w:p>
    <w:p w14:paraId="3FCCAC17" w14:textId="77777777" w:rsidR="00C6599D" w:rsidRDefault="00E72259" w:rsidP="001D0E12">
      <w:pPr>
        <w:pStyle w:val="Heading1"/>
        <w:spacing w:after="0" w:line="312" w:lineRule="auto"/>
        <w:contextualSpacing w:val="0"/>
        <w:jc w:val="center"/>
      </w:pPr>
      <w:r w:rsidRPr="007B7DC1">
        <w:lastRenderedPageBreak/>
        <w:t>Phần thứ nhất</w:t>
      </w:r>
    </w:p>
    <w:p w14:paraId="7118F189" w14:textId="29F2B8B0" w:rsidR="004E40A5" w:rsidRDefault="004E40A5" w:rsidP="001D0E12">
      <w:pPr>
        <w:pStyle w:val="Heading1"/>
        <w:spacing w:after="0" w:line="312" w:lineRule="auto"/>
        <w:contextualSpacing w:val="0"/>
        <w:jc w:val="center"/>
      </w:pPr>
      <w:r w:rsidRPr="007B7DC1">
        <w:t>CĂN CỨ XÂY DỰNG ĐỀ ÁN</w:t>
      </w:r>
    </w:p>
    <w:p w14:paraId="2F420E8E" w14:textId="77777777" w:rsidR="001D0E12" w:rsidRPr="001D0E12" w:rsidRDefault="001D0E12" w:rsidP="001D0E12"/>
    <w:p w14:paraId="71E4748E" w14:textId="77777777" w:rsidR="004E40A5" w:rsidRPr="007B7DC1" w:rsidRDefault="00E72259" w:rsidP="001D0E12">
      <w:pPr>
        <w:pStyle w:val="Heading1"/>
        <w:spacing w:after="0" w:line="312" w:lineRule="auto"/>
        <w:contextualSpacing w:val="0"/>
      </w:pPr>
      <w:r w:rsidRPr="007B7DC1">
        <w:t>I</w:t>
      </w:r>
      <w:r w:rsidR="004E40A5" w:rsidRPr="007B7DC1">
        <w:t xml:space="preserve">. </w:t>
      </w:r>
      <w:r w:rsidR="007D2BC0" w:rsidRPr="007B7DC1">
        <w:t>Căn cứ pháp lý</w:t>
      </w:r>
    </w:p>
    <w:p w14:paraId="64585AA1" w14:textId="75542B61" w:rsidR="00AD5026" w:rsidRPr="007B7DC1" w:rsidRDefault="00AD5026" w:rsidP="001D0E12">
      <w:pPr>
        <w:spacing w:before="120" w:after="0" w:line="312" w:lineRule="auto"/>
        <w:ind w:firstLine="720"/>
        <w:jc w:val="both"/>
        <w:rPr>
          <w:szCs w:val="28"/>
        </w:rPr>
      </w:pPr>
      <w:r w:rsidRPr="007B7DC1">
        <w:rPr>
          <w:szCs w:val="28"/>
        </w:rPr>
        <w:t>- Nghị quyết số 2</w:t>
      </w:r>
      <w:r w:rsidR="008C7DA4">
        <w:rPr>
          <w:szCs w:val="28"/>
        </w:rPr>
        <w:t>0</w:t>
      </w:r>
      <w:r w:rsidRPr="007B7DC1">
        <w:rPr>
          <w:szCs w:val="28"/>
        </w:rPr>
        <w:t>-NQ/TW ngày 25</w:t>
      </w:r>
      <w:r w:rsidR="00AE379C" w:rsidRPr="007B7DC1">
        <w:rPr>
          <w:szCs w:val="28"/>
        </w:rPr>
        <w:t xml:space="preserve"> tháng </w:t>
      </w:r>
      <w:r w:rsidRPr="007B7DC1">
        <w:rPr>
          <w:szCs w:val="28"/>
        </w:rPr>
        <w:t>10</w:t>
      </w:r>
      <w:r w:rsidR="00AE379C" w:rsidRPr="007B7DC1">
        <w:rPr>
          <w:szCs w:val="28"/>
        </w:rPr>
        <w:t xml:space="preserve"> năm </w:t>
      </w:r>
      <w:r w:rsidRPr="007B7DC1">
        <w:rPr>
          <w:szCs w:val="28"/>
        </w:rPr>
        <w:t>2017 của Hội nghị lần thứ sáu Ban Chấp hành Trung ương khóa XII về</w:t>
      </w:r>
      <w:r w:rsidR="008C7DA4">
        <w:rPr>
          <w:szCs w:val="28"/>
        </w:rPr>
        <w:t xml:space="preserve"> tăng cường công tác bảo vệ, chăm sóc và nâng cao sức khỏe nhân dân</w:t>
      </w:r>
      <w:r w:rsidRPr="007B7DC1">
        <w:rPr>
          <w:szCs w:val="28"/>
        </w:rPr>
        <w:t xml:space="preserve"> trong tình hình mới.</w:t>
      </w:r>
    </w:p>
    <w:p w14:paraId="2C99B3D2" w14:textId="77777777" w:rsidR="00AD5026" w:rsidRPr="007B7DC1" w:rsidRDefault="00AD5026" w:rsidP="001D0E12">
      <w:pPr>
        <w:spacing w:before="120" w:after="0" w:line="312" w:lineRule="auto"/>
        <w:ind w:firstLine="720"/>
        <w:jc w:val="both"/>
        <w:rPr>
          <w:szCs w:val="28"/>
        </w:rPr>
      </w:pPr>
      <w:r w:rsidRPr="007B7DC1">
        <w:rPr>
          <w:szCs w:val="28"/>
        </w:rPr>
        <w:t>- Nghị quyết số 20-NQ/TW ngày 01</w:t>
      </w:r>
      <w:r w:rsidR="00AE379C" w:rsidRPr="007B7DC1">
        <w:rPr>
          <w:szCs w:val="28"/>
        </w:rPr>
        <w:t xml:space="preserve"> tháng </w:t>
      </w:r>
      <w:r w:rsidRPr="007B7DC1">
        <w:rPr>
          <w:szCs w:val="28"/>
        </w:rPr>
        <w:t>11</w:t>
      </w:r>
      <w:r w:rsidR="00AE379C" w:rsidRPr="007B7DC1">
        <w:rPr>
          <w:szCs w:val="28"/>
        </w:rPr>
        <w:t xml:space="preserve"> năm </w:t>
      </w:r>
      <w:r w:rsidRPr="007B7DC1">
        <w:rPr>
          <w:szCs w:val="28"/>
        </w:rPr>
        <w:t>2012 của Hội nghị lần thứ sáu Ban Chấp hành Trung ương Đảng khóa XI về Phát triển khoa học và công nghệ phục vụ sự nghiệp công nghiệp hóa, hiện đại hóa trong điều kiện kinh tế thị trường định hướng xã hội chủ nghĩa và hội nhập quốc tế.</w:t>
      </w:r>
    </w:p>
    <w:p w14:paraId="18E43BE5" w14:textId="77777777" w:rsidR="00AD5026" w:rsidRPr="007B7DC1" w:rsidRDefault="00AD5026" w:rsidP="001D0E12">
      <w:pPr>
        <w:spacing w:before="120" w:after="0" w:line="312" w:lineRule="auto"/>
        <w:ind w:firstLine="720"/>
        <w:jc w:val="both"/>
        <w:rPr>
          <w:szCs w:val="28"/>
        </w:rPr>
      </w:pPr>
      <w:r w:rsidRPr="007B7DC1">
        <w:rPr>
          <w:szCs w:val="28"/>
        </w:rPr>
        <w:t>- Nghị quyết số 46/NQ-CP ngày 26</w:t>
      </w:r>
      <w:r w:rsidR="00AE379C" w:rsidRPr="007B7DC1">
        <w:rPr>
          <w:szCs w:val="28"/>
        </w:rPr>
        <w:t xml:space="preserve"> tháng </w:t>
      </w:r>
      <w:r w:rsidRPr="007B7DC1">
        <w:rPr>
          <w:szCs w:val="28"/>
        </w:rPr>
        <w:t>3</w:t>
      </w:r>
      <w:r w:rsidR="00AE379C" w:rsidRPr="007B7DC1">
        <w:rPr>
          <w:szCs w:val="28"/>
        </w:rPr>
        <w:t xml:space="preserve"> năm </w:t>
      </w:r>
      <w:r w:rsidRPr="007B7DC1">
        <w:rPr>
          <w:szCs w:val="28"/>
        </w:rPr>
        <w:t>2013 của Chính phủ về Chương trình hành động thực hiện Nghị quyết số 20-NQ/TW ngày 01</w:t>
      </w:r>
      <w:r w:rsidR="000038E7" w:rsidRPr="007B7DC1">
        <w:rPr>
          <w:szCs w:val="28"/>
        </w:rPr>
        <w:t xml:space="preserve"> tháng </w:t>
      </w:r>
      <w:r w:rsidRPr="007B7DC1">
        <w:rPr>
          <w:szCs w:val="28"/>
        </w:rPr>
        <w:t>11</w:t>
      </w:r>
      <w:r w:rsidR="000038E7" w:rsidRPr="007B7DC1">
        <w:rPr>
          <w:szCs w:val="28"/>
        </w:rPr>
        <w:t xml:space="preserve"> năm </w:t>
      </w:r>
      <w:r w:rsidRPr="007B7DC1">
        <w:rPr>
          <w:szCs w:val="28"/>
        </w:rPr>
        <w:t>2012 của Hội nghị lần thứ sáu Ban Chấp hành Trung ương Đảng khóa XI về Phát triển khoa học và công nghệ phục vụ sự nghiệp công nghiệp hóa, hiện đại hóa trong điều kiện kinh tế thị trường định hướng xã hội chủ nghĩa và hội nhập quốc tế.</w:t>
      </w:r>
    </w:p>
    <w:p w14:paraId="18D0FDD3" w14:textId="079A34E6" w:rsidR="008C7DA4" w:rsidRDefault="008C7DA4" w:rsidP="001D0E12">
      <w:pPr>
        <w:spacing w:before="120" w:after="0" w:line="312" w:lineRule="auto"/>
        <w:ind w:firstLine="720"/>
        <w:jc w:val="both"/>
        <w:rPr>
          <w:szCs w:val="28"/>
        </w:rPr>
      </w:pPr>
      <w:r w:rsidRPr="008C7DA4">
        <w:rPr>
          <w:szCs w:val="28"/>
        </w:rPr>
        <w:t>-</w:t>
      </w:r>
      <w:r>
        <w:rPr>
          <w:szCs w:val="28"/>
        </w:rPr>
        <w:t xml:space="preserve"> </w:t>
      </w:r>
      <w:r w:rsidRPr="008C7DA4">
        <w:rPr>
          <w:szCs w:val="28"/>
        </w:rPr>
        <w:t>Luật số 03/2007/QH12 ngày 21</w:t>
      </w:r>
      <w:r>
        <w:rPr>
          <w:szCs w:val="28"/>
        </w:rPr>
        <w:t xml:space="preserve"> tháng </w:t>
      </w:r>
      <w:r w:rsidRPr="008C7DA4">
        <w:rPr>
          <w:szCs w:val="28"/>
        </w:rPr>
        <w:t>11</w:t>
      </w:r>
      <w:r>
        <w:rPr>
          <w:szCs w:val="28"/>
        </w:rPr>
        <w:t xml:space="preserve"> năm </w:t>
      </w:r>
      <w:r w:rsidRPr="008C7DA4">
        <w:rPr>
          <w:szCs w:val="28"/>
        </w:rPr>
        <w:t xml:space="preserve">2007 </w:t>
      </w:r>
      <w:r>
        <w:rPr>
          <w:szCs w:val="28"/>
        </w:rPr>
        <w:t>của</w:t>
      </w:r>
      <w:r w:rsidRPr="008C7DA4">
        <w:rPr>
          <w:szCs w:val="28"/>
        </w:rPr>
        <w:t xml:space="preserve"> Quốc hội </w:t>
      </w:r>
      <w:r>
        <w:rPr>
          <w:szCs w:val="28"/>
        </w:rPr>
        <w:t xml:space="preserve">ban hành Luật </w:t>
      </w:r>
      <w:r w:rsidRPr="008C7DA4">
        <w:rPr>
          <w:szCs w:val="28"/>
        </w:rPr>
        <w:t xml:space="preserve">phòng, chống </w:t>
      </w:r>
      <w:r>
        <w:rPr>
          <w:szCs w:val="28"/>
        </w:rPr>
        <w:t xml:space="preserve">bệnh </w:t>
      </w:r>
      <w:r w:rsidRPr="008C7DA4">
        <w:rPr>
          <w:szCs w:val="28"/>
        </w:rPr>
        <w:t>truyền nhiễm</w:t>
      </w:r>
      <w:r>
        <w:rPr>
          <w:szCs w:val="28"/>
        </w:rPr>
        <w:t>.</w:t>
      </w:r>
    </w:p>
    <w:p w14:paraId="6DCE059D" w14:textId="15101C8D" w:rsidR="00496BAA" w:rsidRPr="007B7DC1" w:rsidRDefault="00496BAA" w:rsidP="001D0E12">
      <w:pPr>
        <w:spacing w:before="120" w:after="0" w:line="312" w:lineRule="auto"/>
        <w:ind w:firstLine="720"/>
        <w:jc w:val="both"/>
        <w:rPr>
          <w:szCs w:val="28"/>
        </w:rPr>
      </w:pPr>
      <w:r w:rsidRPr="008C7DA4">
        <w:rPr>
          <w:szCs w:val="28"/>
        </w:rPr>
        <w:t>-</w:t>
      </w:r>
      <w:r>
        <w:rPr>
          <w:szCs w:val="28"/>
        </w:rPr>
        <w:t xml:space="preserve"> </w:t>
      </w:r>
      <w:r w:rsidRPr="008C7DA4">
        <w:rPr>
          <w:szCs w:val="28"/>
        </w:rPr>
        <w:t>Luật số</w:t>
      </w:r>
      <w:r>
        <w:rPr>
          <w:szCs w:val="28"/>
        </w:rPr>
        <w:t xml:space="preserve"> </w:t>
      </w:r>
      <w:r w:rsidRPr="00496BAA">
        <w:rPr>
          <w:szCs w:val="28"/>
        </w:rPr>
        <w:t>105/2016/QH13</w:t>
      </w:r>
      <w:r>
        <w:rPr>
          <w:szCs w:val="28"/>
        </w:rPr>
        <w:t xml:space="preserve"> </w:t>
      </w:r>
      <w:r w:rsidRPr="008C7DA4">
        <w:rPr>
          <w:szCs w:val="28"/>
        </w:rPr>
        <w:t xml:space="preserve">ngày </w:t>
      </w:r>
      <w:r>
        <w:rPr>
          <w:szCs w:val="28"/>
        </w:rPr>
        <w:t xml:space="preserve">06 tháng 4 năm </w:t>
      </w:r>
      <w:r w:rsidRPr="008C7DA4">
        <w:rPr>
          <w:szCs w:val="28"/>
        </w:rPr>
        <w:t>20</w:t>
      </w:r>
      <w:r>
        <w:rPr>
          <w:szCs w:val="28"/>
        </w:rPr>
        <w:t>16</w:t>
      </w:r>
      <w:r w:rsidRPr="008C7DA4">
        <w:rPr>
          <w:szCs w:val="28"/>
        </w:rPr>
        <w:t xml:space="preserve"> </w:t>
      </w:r>
      <w:r>
        <w:rPr>
          <w:szCs w:val="28"/>
        </w:rPr>
        <w:t>của</w:t>
      </w:r>
      <w:r w:rsidRPr="008C7DA4">
        <w:rPr>
          <w:szCs w:val="28"/>
        </w:rPr>
        <w:t xml:space="preserve"> Quốc hội </w:t>
      </w:r>
      <w:r>
        <w:rPr>
          <w:szCs w:val="28"/>
        </w:rPr>
        <w:t>ban hành Luật dược.</w:t>
      </w:r>
    </w:p>
    <w:p w14:paraId="5ED8C89B" w14:textId="77777777" w:rsidR="004E40A5" w:rsidRPr="007B7DC1" w:rsidRDefault="00E72259" w:rsidP="001D0E12">
      <w:pPr>
        <w:pStyle w:val="Heading1"/>
        <w:spacing w:after="0" w:line="312" w:lineRule="auto"/>
        <w:contextualSpacing w:val="0"/>
      </w:pPr>
      <w:r w:rsidRPr="007B7DC1">
        <w:t>II</w:t>
      </w:r>
      <w:r w:rsidR="004E40A5" w:rsidRPr="007B7DC1">
        <w:t xml:space="preserve">. </w:t>
      </w:r>
      <w:r w:rsidR="007D2BC0" w:rsidRPr="007B7DC1">
        <w:t>Tính cấp thiết của Đề án</w:t>
      </w:r>
    </w:p>
    <w:p w14:paraId="3D94C909" w14:textId="4F532ADF" w:rsidR="00AD5026" w:rsidRPr="007B7DC1" w:rsidRDefault="00AD5026" w:rsidP="001D0E12">
      <w:pPr>
        <w:pStyle w:val="Heading1"/>
        <w:spacing w:after="0" w:line="312" w:lineRule="auto"/>
        <w:rPr>
          <w:b w:val="0"/>
          <w:bCs w:val="0"/>
        </w:rPr>
      </w:pPr>
      <w:r w:rsidRPr="007B7DC1">
        <w:rPr>
          <w:b w:val="0"/>
          <w:bCs w:val="0"/>
        </w:rPr>
        <w:t xml:space="preserve">1. Thực trạng </w:t>
      </w:r>
      <w:r w:rsidR="00496BAA">
        <w:rPr>
          <w:b w:val="0"/>
          <w:bCs w:val="0"/>
        </w:rPr>
        <w:t>đại dịch COVID-19</w:t>
      </w:r>
      <w:r w:rsidRPr="007B7DC1">
        <w:rPr>
          <w:b w:val="0"/>
          <w:bCs w:val="0"/>
        </w:rPr>
        <w:t xml:space="preserve"> trong thời gian qua</w:t>
      </w:r>
    </w:p>
    <w:p w14:paraId="1D985B15" w14:textId="14FA1388" w:rsidR="00496BAA" w:rsidRPr="00496BAA" w:rsidRDefault="00496BAA" w:rsidP="001D0E12">
      <w:pPr>
        <w:spacing w:before="120" w:after="0" w:line="312" w:lineRule="auto"/>
        <w:ind w:firstLine="720"/>
        <w:jc w:val="both"/>
        <w:rPr>
          <w:szCs w:val="28"/>
        </w:rPr>
      </w:pPr>
      <w:r w:rsidRPr="00496BAA">
        <w:rPr>
          <w:szCs w:val="28"/>
        </w:rPr>
        <w:t xml:space="preserve">Việc bùng nổ đại dịch SARS </w:t>
      </w:r>
      <w:r w:rsidR="00EC5547">
        <w:rPr>
          <w:szCs w:val="28"/>
        </w:rPr>
        <w:t>-</w:t>
      </w:r>
      <w:r w:rsidRPr="00496BAA">
        <w:rPr>
          <w:szCs w:val="28"/>
        </w:rPr>
        <w:t xml:space="preserve"> CoV-2 đang diễn biến ngày càng phức tạp và  khó lường gây ảnh hưởng nghiêm trọng đến kinh tế xã hội trên toàn thế giới.</w:t>
      </w:r>
    </w:p>
    <w:p w14:paraId="78EB016D" w14:textId="77777777" w:rsidR="00496BAA" w:rsidRPr="00496BAA" w:rsidRDefault="00496BAA" w:rsidP="001D0E12">
      <w:pPr>
        <w:spacing w:before="120" w:after="0" w:line="312" w:lineRule="auto"/>
        <w:ind w:firstLine="720"/>
        <w:jc w:val="both"/>
        <w:rPr>
          <w:szCs w:val="28"/>
        </w:rPr>
      </w:pPr>
      <w:r w:rsidRPr="00496BAA">
        <w:rPr>
          <w:szCs w:val="28"/>
        </w:rPr>
        <w:t xml:space="preserve">Việt Nam tuy cơ bản đã kiểm soát tốt dịch bệnh nhưng tình hình diễn biến của dịch bệnh còn kéo dài và phức tạp. </w:t>
      </w:r>
    </w:p>
    <w:p w14:paraId="2C0B305D" w14:textId="72B3065C" w:rsidR="00496BAA" w:rsidRDefault="00496BAA" w:rsidP="001D0E12">
      <w:pPr>
        <w:spacing w:before="120" w:after="0" w:line="312" w:lineRule="auto"/>
        <w:ind w:firstLine="720"/>
        <w:jc w:val="both"/>
        <w:rPr>
          <w:szCs w:val="28"/>
        </w:rPr>
      </w:pPr>
      <w:r>
        <w:rPr>
          <w:szCs w:val="28"/>
        </w:rPr>
        <w:t xml:space="preserve">Mặc dù đã có nhiều nghiên cứu về các phương pháp chẩn đoán, điều trị COVID-19 tuy nhiên cho đến nay vẫn chưa có phương pháp nào thực sự có hiệu quả đặc hiệu đối với COVID-19, các phương pháp chẩn đoán COVID-19 cũng </w:t>
      </w:r>
      <w:r>
        <w:rPr>
          <w:szCs w:val="28"/>
        </w:rPr>
        <w:lastRenderedPageBreak/>
        <w:t>còn nhiều hạn chế do thời gian phát hiện chậm, tỷ lệ âm tính giả, dương tính giả vẫn còn cao.</w:t>
      </w:r>
    </w:p>
    <w:p w14:paraId="6AA2B9C4" w14:textId="444B234C" w:rsidR="00496BAA" w:rsidRPr="00496BAA" w:rsidRDefault="00496BAA" w:rsidP="001D0E12">
      <w:pPr>
        <w:spacing w:before="120" w:after="0" w:line="312" w:lineRule="auto"/>
        <w:ind w:firstLine="720"/>
        <w:jc w:val="both"/>
        <w:rPr>
          <w:szCs w:val="28"/>
        </w:rPr>
      </w:pPr>
      <w:r w:rsidRPr="00496BAA">
        <w:rPr>
          <w:szCs w:val="28"/>
        </w:rPr>
        <w:t>Vắc xin được xem là vũ khí hiệu quả nhất để kiểm soát dịch bệnh, do vậy việc nghiên cứu phát triển vắc xin phòng COVID-19 là đòi hỏi cấp bách.</w:t>
      </w:r>
    </w:p>
    <w:p w14:paraId="41E76286" w14:textId="3F56C131" w:rsidR="00AD5026" w:rsidRPr="007B7DC1" w:rsidRDefault="00E15A62" w:rsidP="001D0E12">
      <w:pPr>
        <w:pStyle w:val="Heading1"/>
        <w:spacing w:after="0" w:line="312" w:lineRule="auto"/>
        <w:rPr>
          <w:b w:val="0"/>
          <w:bCs w:val="0"/>
        </w:rPr>
      </w:pPr>
      <w:r>
        <w:rPr>
          <w:b w:val="0"/>
          <w:bCs w:val="0"/>
        </w:rPr>
        <w:t>2</w:t>
      </w:r>
      <w:r w:rsidR="00AD5026" w:rsidRPr="007B7DC1">
        <w:rPr>
          <w:b w:val="0"/>
          <w:bCs w:val="0"/>
        </w:rPr>
        <w:t xml:space="preserve">. Thực trạng nghiên cứu </w:t>
      </w:r>
      <w:r w:rsidR="00496BAA">
        <w:rPr>
          <w:b w:val="0"/>
          <w:bCs w:val="0"/>
        </w:rPr>
        <w:t>phát triển vắc xin</w:t>
      </w:r>
      <w:r w:rsidR="00AD5026" w:rsidRPr="007B7DC1">
        <w:rPr>
          <w:b w:val="0"/>
          <w:bCs w:val="0"/>
        </w:rPr>
        <w:t xml:space="preserve"> trên thế giới</w:t>
      </w:r>
    </w:p>
    <w:p w14:paraId="3F8742EF" w14:textId="0743167F" w:rsidR="00931BAD" w:rsidRDefault="00EF2EDC" w:rsidP="001D0E12">
      <w:pPr>
        <w:spacing w:before="120" w:after="0" w:line="312" w:lineRule="auto"/>
        <w:ind w:firstLine="720"/>
        <w:jc w:val="both"/>
        <w:rPr>
          <w:iCs/>
          <w:color w:val="0000FF"/>
          <w:szCs w:val="28"/>
        </w:rPr>
      </w:pPr>
      <w:r>
        <w:rPr>
          <w:iCs/>
          <w:color w:val="0000FF"/>
          <w:szCs w:val="28"/>
        </w:rPr>
        <w:t>T</w:t>
      </w:r>
      <w:r w:rsidRPr="00EF2EDC">
        <w:rPr>
          <w:iCs/>
          <w:color w:val="0000FF"/>
          <w:szCs w:val="28"/>
        </w:rPr>
        <w:t>ính đến ngày 26/02/2021, trên thế giới có tất cả 256 ứng viên vắc xin COVID-19 đang được nghiên cứu phát triển trong đó có 182 ứng viên đang ở giai đoạn tiền lâm sàng và có 74 vắc xin trong giai đoạn thử nghiệm trên.</w:t>
      </w:r>
    </w:p>
    <w:p w14:paraId="2207AC44" w14:textId="1B686760" w:rsidR="00EF2EDC" w:rsidRPr="00EF2EDC" w:rsidRDefault="00EF2EDC" w:rsidP="001D0E12">
      <w:pPr>
        <w:spacing w:before="120" w:after="0" w:line="312" w:lineRule="auto"/>
        <w:ind w:firstLine="720"/>
        <w:jc w:val="both"/>
        <w:rPr>
          <w:color w:val="0000FF"/>
          <w:szCs w:val="28"/>
        </w:rPr>
      </w:pPr>
      <w:r>
        <w:rPr>
          <w:iCs/>
          <w:szCs w:val="28"/>
        </w:rPr>
        <w:t>Hiện trên thế giới đã có một số</w:t>
      </w:r>
      <w:r w:rsidRPr="00EC5547">
        <w:rPr>
          <w:iCs/>
          <w:szCs w:val="28"/>
        </w:rPr>
        <w:t xml:space="preserve"> ứng cử viên vắc xin </w:t>
      </w:r>
      <w:r>
        <w:rPr>
          <w:iCs/>
          <w:szCs w:val="28"/>
        </w:rPr>
        <w:t>đã hoàn thành thử nghiệm lâm sàng giai đoạn 3</w:t>
      </w:r>
      <w:r w:rsidRPr="00EC5547">
        <w:rPr>
          <w:iCs/>
          <w:szCs w:val="28"/>
        </w:rPr>
        <w:t xml:space="preserve"> </w:t>
      </w:r>
      <w:r>
        <w:rPr>
          <w:iCs/>
          <w:szCs w:val="28"/>
        </w:rPr>
        <w:t>cho kết quả tốt về</w:t>
      </w:r>
      <w:r w:rsidRPr="00EC5547">
        <w:rPr>
          <w:iCs/>
          <w:szCs w:val="28"/>
        </w:rPr>
        <w:t xml:space="preserve"> tính </w:t>
      </w:r>
      <w:proofErr w:type="gramStart"/>
      <w:r w:rsidRPr="00EC5547">
        <w:rPr>
          <w:iCs/>
          <w:szCs w:val="28"/>
        </w:rPr>
        <w:t>an</w:t>
      </w:r>
      <w:proofErr w:type="gramEnd"/>
      <w:r w:rsidRPr="00EC5547">
        <w:rPr>
          <w:iCs/>
          <w:szCs w:val="28"/>
        </w:rPr>
        <w:t xml:space="preserve"> toàn và hiệu lực bảo vệ khi sử dụng trên con người</w:t>
      </w:r>
      <w:r>
        <w:rPr>
          <w:iCs/>
          <w:szCs w:val="28"/>
        </w:rPr>
        <w:t xml:space="preserve"> và đã được cấp phép lưu hành trong trường hợp khẩn cấp ở một số quốc gia</w:t>
      </w:r>
      <w:r w:rsidRPr="00EC5547">
        <w:rPr>
          <w:iCs/>
          <w:szCs w:val="28"/>
        </w:rPr>
        <w:t>.</w:t>
      </w:r>
    </w:p>
    <w:p w14:paraId="3F184563" w14:textId="3533D415" w:rsidR="00AD5026" w:rsidRPr="007B7DC1" w:rsidRDefault="00E15A62" w:rsidP="001D0E12">
      <w:pPr>
        <w:pStyle w:val="Heading1"/>
        <w:spacing w:after="0" w:line="312" w:lineRule="auto"/>
        <w:rPr>
          <w:b w:val="0"/>
          <w:bCs w:val="0"/>
        </w:rPr>
      </w:pPr>
      <w:r>
        <w:rPr>
          <w:b w:val="0"/>
          <w:bCs w:val="0"/>
        </w:rPr>
        <w:t>3</w:t>
      </w:r>
      <w:r w:rsidR="00AD5026" w:rsidRPr="007B7DC1">
        <w:rPr>
          <w:b w:val="0"/>
          <w:bCs w:val="0"/>
        </w:rPr>
        <w:t xml:space="preserve">. Thực trạng nghiên cứu </w:t>
      </w:r>
      <w:r w:rsidR="00931BAD">
        <w:rPr>
          <w:b w:val="0"/>
          <w:bCs w:val="0"/>
        </w:rPr>
        <w:t>phát triển vắc xin tại Việt Nam</w:t>
      </w:r>
    </w:p>
    <w:p w14:paraId="2C6CBB54" w14:textId="46ED2B70" w:rsidR="00931BAD" w:rsidRPr="008F1D3E" w:rsidRDefault="00AD5026" w:rsidP="001D0E12">
      <w:pPr>
        <w:spacing w:before="120" w:after="0" w:line="312" w:lineRule="auto"/>
        <w:ind w:firstLine="720"/>
        <w:jc w:val="both"/>
        <w:rPr>
          <w:rStyle w:val="fontstyle01"/>
          <w:sz w:val="28"/>
          <w:szCs w:val="28"/>
        </w:rPr>
      </w:pPr>
      <w:r w:rsidRPr="008F1D3E">
        <w:rPr>
          <w:szCs w:val="28"/>
        </w:rPr>
        <w:t xml:space="preserve">Do sớm nhận thức được </w:t>
      </w:r>
      <w:r w:rsidR="00931BAD" w:rsidRPr="008F1D3E">
        <w:rPr>
          <w:szCs w:val="28"/>
        </w:rPr>
        <w:t xml:space="preserve">vai trò của vắc xin trong công tác phòng chống đại dịch, từ đầu năm 2020 các đơn vị nghiên cứu sản xuất vắc xin trong nước đã chủ động đánh giá năng lực, điều kiện nghiên cứu, sản xuất vắc xin phòng </w:t>
      </w:r>
      <w:r w:rsidR="00931BAD" w:rsidRPr="008F1D3E">
        <w:rPr>
          <w:rStyle w:val="fontstyle01"/>
          <w:sz w:val="28"/>
          <w:szCs w:val="28"/>
        </w:rPr>
        <w:t>vi rút SARS-CoV-2 (bao gồm cơ sở vật chất, trang thiết bị, nhân lực, quy trình, công nghệ sản xuất vắc xin) và đề xuất phương án nghiên cứu, sản xuất vắc xin phòng vi rút</w:t>
      </w:r>
      <w:r w:rsidR="00E15A62" w:rsidRPr="008F1D3E">
        <w:rPr>
          <w:rStyle w:val="fontstyle01"/>
          <w:sz w:val="28"/>
          <w:szCs w:val="28"/>
        </w:rPr>
        <w:t xml:space="preserve"> SARS-CoV-2 có tính khả thi bao gồm phương án tự nghiên cứu và phương án hợp tác nghiên cứu, nhận chuyển giao công nghệ sản xuất vắc xin phòng </w:t>
      </w:r>
      <w:r w:rsidR="00931BAD" w:rsidRPr="008F1D3E">
        <w:rPr>
          <w:rStyle w:val="fontstyle01"/>
          <w:sz w:val="28"/>
          <w:szCs w:val="28"/>
        </w:rPr>
        <w:t>vi r</w:t>
      </w:r>
      <w:r w:rsidR="00E15A62" w:rsidRPr="008F1D3E">
        <w:rPr>
          <w:rStyle w:val="fontstyle01"/>
          <w:sz w:val="28"/>
          <w:szCs w:val="28"/>
        </w:rPr>
        <w:t>ú</w:t>
      </w:r>
      <w:r w:rsidR="00931BAD" w:rsidRPr="008F1D3E">
        <w:rPr>
          <w:rStyle w:val="fontstyle01"/>
          <w:sz w:val="28"/>
          <w:szCs w:val="28"/>
        </w:rPr>
        <w:t>t SARS-CoV-2</w:t>
      </w:r>
      <w:r w:rsidR="00E15A62" w:rsidRPr="008F1D3E">
        <w:rPr>
          <w:rStyle w:val="fontstyle01"/>
          <w:sz w:val="28"/>
          <w:szCs w:val="28"/>
        </w:rPr>
        <w:t>.</w:t>
      </w:r>
    </w:p>
    <w:p w14:paraId="20A7CF5E" w14:textId="03AAE9BF" w:rsidR="00E15A62" w:rsidRPr="0059151E" w:rsidRDefault="00E15A62" w:rsidP="001D0E12">
      <w:pPr>
        <w:spacing w:before="120" w:after="0" w:line="312" w:lineRule="auto"/>
        <w:ind w:firstLine="720"/>
        <w:jc w:val="both"/>
        <w:rPr>
          <w:szCs w:val="28"/>
        </w:rPr>
      </w:pPr>
      <w:r w:rsidRPr="001D0E12">
        <w:rPr>
          <w:szCs w:val="28"/>
        </w:rPr>
        <w:t xml:space="preserve">Hiện nay, cả nước có 04 nhà sản xuất đang nghiên cứu vắc xin phòng COVID-19 theo các hướng công nghệ khác nhau Công ty TNHH MTV vắc xin và sinh phẩm số 1 (VABIOTECH) sử dụng công nghệ cài đặt kháng nguyên SARS-CoV-2 trên giá thể là vi rút Baculo; Viện Vắc xin và sinh phẩm Nha Trang (IVAC) sử dụng công nghệ sản xuất trên trứng gà có phôi (tương tự công nghệ do IVAC đang sử dụng để sản xuất vắc xin cúm mùa); Công ty Cổ phần Công nghệ sinh học Dược Nanogen (Nanogen) đang tiến hành phát triển 2 ứng viên vắc xin COVID-19 (1) vắc xin sub-unit dựa trên S-protein và vắc xin VLP (Virus like particles) sử dụng công nghệ protein tái tổ hợp; Trung tâm Nghiên cứu, sản xuất vắc xin và sinh phẩm y tế (POLYVAC) sử dụng công nghệ cài đặt kháng nguyên SARS-CoV-2 trên giá thể là vi rút Sởi (POLYVAC đang là nhà sản xuất vắc xin Sởi) và đang trao đổi với Quỹ Đầu tư trực tiếp của Liên bang Nga về phương án, </w:t>
      </w:r>
      <w:r w:rsidRPr="001D0E12">
        <w:rPr>
          <w:szCs w:val="28"/>
        </w:rPr>
        <w:lastRenderedPageBreak/>
        <w:t xml:space="preserve">kế hoạch hợp tác phát triển vắc xin phòng COVID-19 theo công nghệ sản xuất vắc xin Sputnik V của </w:t>
      </w:r>
      <w:r w:rsidRPr="001D0E12">
        <w:rPr>
          <w:bCs/>
          <w:color w:val="000000"/>
          <w:szCs w:val="28"/>
        </w:rPr>
        <w:t>Trung tâm Nghiên cứu Dịch tễ và Vi sinh Quốc gia Gamaleya</w:t>
      </w:r>
      <w:r w:rsidRPr="001D0E12">
        <w:rPr>
          <w:szCs w:val="28"/>
        </w:rPr>
        <w:t>.</w:t>
      </w:r>
    </w:p>
    <w:p w14:paraId="07A7BE71" w14:textId="77B7D3CD" w:rsidR="00657D73" w:rsidRPr="00EC76D9" w:rsidRDefault="00E15A62" w:rsidP="001D0E12">
      <w:pPr>
        <w:spacing w:before="120" w:after="0" w:line="312" w:lineRule="auto"/>
        <w:ind w:firstLine="720"/>
        <w:jc w:val="both"/>
        <w:rPr>
          <w:color w:val="0000FF"/>
          <w:szCs w:val="28"/>
        </w:rPr>
      </w:pPr>
      <w:r w:rsidRPr="00EC76D9">
        <w:rPr>
          <w:color w:val="0000FF"/>
          <w:szCs w:val="28"/>
        </w:rPr>
        <w:t xml:space="preserve">Kết quả nghiên cứu tiền lâm sàng của VABIOTECH, IVAC, Nanogen cho thấy các ứng viên vắc xin có tính </w:t>
      </w:r>
      <w:proofErr w:type="gramStart"/>
      <w:r w:rsidRPr="00EC76D9">
        <w:rPr>
          <w:color w:val="0000FF"/>
          <w:szCs w:val="28"/>
        </w:rPr>
        <w:t>an</w:t>
      </w:r>
      <w:proofErr w:type="gramEnd"/>
      <w:r w:rsidRPr="00EC76D9">
        <w:rPr>
          <w:color w:val="0000FF"/>
          <w:szCs w:val="28"/>
        </w:rPr>
        <w:t xml:space="preserve"> toàn trên động vật và có </w:t>
      </w:r>
      <w:r w:rsidR="00EC76D9" w:rsidRPr="00EC76D9">
        <w:rPr>
          <w:color w:val="0000FF"/>
          <w:szCs w:val="28"/>
        </w:rPr>
        <w:t xml:space="preserve">tính </w:t>
      </w:r>
      <w:r w:rsidRPr="00EC76D9">
        <w:rPr>
          <w:color w:val="0000FF"/>
          <w:szCs w:val="28"/>
        </w:rPr>
        <w:t xml:space="preserve">sinh kháng thể kháng SARS-CoV-2. </w:t>
      </w:r>
      <w:r w:rsidR="0059151E" w:rsidRPr="00EC76D9">
        <w:rPr>
          <w:color w:val="0000FF"/>
          <w:szCs w:val="28"/>
        </w:rPr>
        <w:t>Đến nay (</w:t>
      </w:r>
      <w:r w:rsidR="008F1D3E">
        <w:rPr>
          <w:color w:val="0000FF"/>
          <w:szCs w:val="28"/>
        </w:rPr>
        <w:t>3</w:t>
      </w:r>
      <w:r w:rsidR="0059151E" w:rsidRPr="00EC76D9">
        <w:rPr>
          <w:color w:val="0000FF"/>
          <w:szCs w:val="28"/>
        </w:rPr>
        <w:t>1/3/2021),</w:t>
      </w:r>
      <w:r w:rsidRPr="00EC76D9">
        <w:rPr>
          <w:color w:val="0000FF"/>
          <w:szCs w:val="28"/>
        </w:rPr>
        <w:t xml:space="preserve"> </w:t>
      </w:r>
      <w:r w:rsidR="0059151E" w:rsidRPr="00EC76D9">
        <w:rPr>
          <w:color w:val="0000FF"/>
          <w:szCs w:val="28"/>
        </w:rPr>
        <w:t xml:space="preserve">vắc xin Nanocovax của công ty Nanogen đã hoàn thành thử nghiệm lâm sàng giai đoạn 1 và đang triển khai thử nghiệm lâm sàng giai đoạn 2, vắc xin COVIVAC của IVAC đã được Bộ Y tế phê duyệt đề cương nghiên cứu thử nghiệm lâm sàng giai đoạn 1-2 </w:t>
      </w:r>
      <w:r w:rsidR="008F1D3E">
        <w:rPr>
          <w:color w:val="0000FF"/>
          <w:szCs w:val="28"/>
        </w:rPr>
        <w:t>và đã</w:t>
      </w:r>
      <w:r w:rsidR="0059151E" w:rsidRPr="00EC76D9">
        <w:rPr>
          <w:color w:val="0000FF"/>
          <w:szCs w:val="28"/>
        </w:rPr>
        <w:t xml:space="preserve"> bắt đầu triển khai </w:t>
      </w:r>
      <w:r w:rsidR="008F1D3E">
        <w:rPr>
          <w:color w:val="0000FF"/>
          <w:szCs w:val="28"/>
        </w:rPr>
        <w:t>vào ngày 15/</w:t>
      </w:r>
      <w:r w:rsidR="0059151E" w:rsidRPr="00EC76D9">
        <w:rPr>
          <w:color w:val="0000FF"/>
          <w:szCs w:val="28"/>
        </w:rPr>
        <w:t>3/2021, vắc xin COVINVA</w:t>
      </w:r>
      <w:r w:rsidR="008F1D3E">
        <w:rPr>
          <w:color w:val="0000FF"/>
          <w:szCs w:val="28"/>
        </w:rPr>
        <w:t>C</w:t>
      </w:r>
      <w:r w:rsidR="0059151E" w:rsidRPr="00EC76D9">
        <w:rPr>
          <w:color w:val="0000FF"/>
          <w:szCs w:val="28"/>
        </w:rPr>
        <w:t xml:space="preserve"> của VABIOTECH sẽ được thẩm định và thông qua đề cương nghiên cứu thử nghiệm lâm sàng giai đoạn 1-2 trong tháng </w:t>
      </w:r>
      <w:r w:rsidR="008F1D3E">
        <w:rPr>
          <w:color w:val="0000FF"/>
          <w:szCs w:val="28"/>
        </w:rPr>
        <w:t>7</w:t>
      </w:r>
      <w:r w:rsidR="0059151E" w:rsidRPr="00EC76D9">
        <w:rPr>
          <w:color w:val="0000FF"/>
          <w:szCs w:val="28"/>
        </w:rPr>
        <w:t>/2021. C</w:t>
      </w:r>
      <w:r w:rsidRPr="00EC76D9">
        <w:rPr>
          <w:color w:val="0000FF"/>
          <w:szCs w:val="28"/>
        </w:rPr>
        <w:t xml:space="preserve">ác nhà sản xuất đang </w:t>
      </w:r>
      <w:r w:rsidR="0059151E" w:rsidRPr="00EC76D9">
        <w:rPr>
          <w:color w:val="0000FF"/>
          <w:szCs w:val="28"/>
        </w:rPr>
        <w:t xml:space="preserve">cố gắng </w:t>
      </w:r>
      <w:r w:rsidRPr="00EC76D9">
        <w:rPr>
          <w:color w:val="0000FF"/>
          <w:szCs w:val="28"/>
        </w:rPr>
        <w:t xml:space="preserve">đẩy nhanh tiến độ nghiên cứu </w:t>
      </w:r>
      <w:r w:rsidR="0059151E" w:rsidRPr="00EC76D9">
        <w:rPr>
          <w:color w:val="0000FF"/>
          <w:szCs w:val="28"/>
        </w:rPr>
        <w:t>sớm hoàn thành các giai đoạn</w:t>
      </w:r>
      <w:r w:rsidRPr="00EC76D9">
        <w:rPr>
          <w:color w:val="0000FF"/>
          <w:szCs w:val="28"/>
        </w:rPr>
        <w:t xml:space="preserve"> thử nghiệm lâm sàng.</w:t>
      </w:r>
    </w:p>
    <w:p w14:paraId="06854986" w14:textId="77777777" w:rsidR="00D75470" w:rsidRDefault="00E15A62" w:rsidP="001D0E12">
      <w:pPr>
        <w:spacing w:before="120" w:after="0" w:line="312" w:lineRule="auto"/>
        <w:ind w:firstLine="720"/>
        <w:jc w:val="both"/>
      </w:pPr>
      <w:r>
        <w:t>4</w:t>
      </w:r>
      <w:r w:rsidR="00AD5026" w:rsidRPr="007B7DC1">
        <w:t xml:space="preserve">. </w:t>
      </w:r>
      <w:r w:rsidRPr="00E15A62">
        <w:t xml:space="preserve">1. Những khó khăn, thách thức trong nghiên cứu sản xuất vắc xin </w:t>
      </w:r>
    </w:p>
    <w:p w14:paraId="236DC52A" w14:textId="77777777" w:rsidR="00D75470" w:rsidRDefault="00E15A62" w:rsidP="001D0E12">
      <w:pPr>
        <w:spacing w:before="120" w:after="0" w:line="312" w:lineRule="auto"/>
        <w:ind w:firstLine="720"/>
        <w:jc w:val="both"/>
      </w:pPr>
      <w:r w:rsidRPr="00E15A62">
        <w:t>Dù đã có thêm những hiểu biết về bệnh COVID-19 cũng như về vi rút SARS-CoV-2 vẫn còn nhiều điều chúng ta chưa biết rõ về căn bệnh cũng như con vi rút này, do đó việc nghiên cứu, sản xuất vắc xin phòng COVID-19 dự kiến sẽ gặp nhiều khó khăn, thách thức và cũng đầy mạo hiểm.</w:t>
      </w:r>
    </w:p>
    <w:p w14:paraId="25B6D9D3" w14:textId="77777777" w:rsidR="00D75470" w:rsidRDefault="00E15A62" w:rsidP="001D0E12">
      <w:pPr>
        <w:spacing w:before="120" w:after="0" w:line="312" w:lineRule="auto"/>
        <w:ind w:firstLine="720"/>
        <w:jc w:val="both"/>
      </w:pPr>
      <w:r w:rsidRPr="00E15A62">
        <w:t xml:space="preserve">Thứ nhất, phát triển vắc xin thường là một quá trình rất dài để đảm bảo vắc xin </w:t>
      </w:r>
      <w:proofErr w:type="gramStart"/>
      <w:r w:rsidRPr="00E15A62">
        <w:t>an</w:t>
      </w:r>
      <w:proofErr w:type="gramEnd"/>
      <w:r w:rsidRPr="00E15A62">
        <w:t xml:space="preserve"> toàn và hiệu quả trước khi sử dụng. Một loại vắc xin sốt xuất huyết gần đây đã gây ra bệnh gia tăng ở trẻ em được tiêm chủng khi chúng tiếp xúc với bệnh sốt xuất huyết sau đó, trong khi vắc xin vi rút hợp bào hô hấp cũng gây ra vấn đề tương tự. Đối với một số vắc xin mức độ miễn dịch cao sau khi tiêm chủng không chắc đã có khả năng bảo vệ do đó trường hợp của vắc xin phòng COVID-19 cũng có thể không phải là ngoại lệ.</w:t>
      </w:r>
    </w:p>
    <w:p w14:paraId="2F9F06C4" w14:textId="77777777" w:rsidR="00C6599D" w:rsidRDefault="00E15A62" w:rsidP="001D0E12">
      <w:pPr>
        <w:spacing w:before="120" w:after="0" w:line="312" w:lineRule="auto"/>
        <w:ind w:firstLine="720"/>
        <w:jc w:val="both"/>
      </w:pPr>
      <w:r w:rsidRPr="00E15A62">
        <w:t xml:space="preserve">Đánh giá hiệu lực bảo vệ của vắc xin trên động vật gây nhiễm SARS-CoV-2 là rất quan trọng để xác định xem ứng viên vắc xin có khả năng bảo vệ hay không và là cơ sở quan trọng để xác định liều dùng trên con người. Tuy nhiên, thí nghiệm này rất khó, vì hầu hết động vật không dễ bị nhiễm SARS-CoV-2. Hơn nữa, thí nghiệm này đòi hỏi nơi tiến hành phải đạt yêu cầu về </w:t>
      </w:r>
      <w:proofErr w:type="gramStart"/>
      <w:r w:rsidRPr="00E15A62">
        <w:t>an</w:t>
      </w:r>
      <w:proofErr w:type="gramEnd"/>
      <w:r w:rsidRPr="00E15A62">
        <w:t xml:space="preserve"> toàn sinh học cấp độ 3 cho nghiên cứu thử thách trên động vật (hiện nay Việt Nam chưa có cơ sở nào đạt tiêu chuẩn này).  </w:t>
      </w:r>
    </w:p>
    <w:p w14:paraId="43005ACA" w14:textId="77777777" w:rsidR="00C6599D" w:rsidRDefault="00E15A62" w:rsidP="001D0E12">
      <w:pPr>
        <w:spacing w:before="120" w:after="0" w:line="312" w:lineRule="auto"/>
        <w:ind w:firstLine="720"/>
        <w:jc w:val="both"/>
      </w:pPr>
      <w:r w:rsidRPr="00E15A62">
        <w:lastRenderedPageBreak/>
        <w:t>Hiện tại, điều chưa rõ ràng là sẽ cần một nghiên cứu về hiệu quả của vắc xin ở thử nghiệm lâm sàng giai đoạn 3 với cỡ mẫu lớn đến mức nào. Đây là lý do tại sao có rất nhiều ý kiến trái chiều về thời gian bao lâu để hoàn thành 3 giai đoạn thử nghiệm lâm sàng.</w:t>
      </w:r>
    </w:p>
    <w:p w14:paraId="2C389062" w14:textId="77777777" w:rsidR="00C6599D" w:rsidRDefault="00E15A62" w:rsidP="001D0E12">
      <w:pPr>
        <w:spacing w:before="120" w:after="0" w:line="312" w:lineRule="auto"/>
        <w:ind w:firstLine="720"/>
        <w:jc w:val="both"/>
      </w:pPr>
      <w:r w:rsidRPr="00E15A62">
        <w:t>Một thách thức đối với sản xuất vắc xin phòng đại dịch là vấn đề thời gian, một mặt yêu cầu trong một thời gian ngắn nhất phải có vắc xin với số lượng lớn nhưng khi đại dịch qua đi thì nhu cầu sử dụng vắc xin thường lại giảm một cách nhanh chóng như khi đại dịch xuất hiện.</w:t>
      </w:r>
    </w:p>
    <w:p w14:paraId="204DC9BC" w14:textId="77777777" w:rsidR="00C6599D" w:rsidRDefault="00E15A62" w:rsidP="001D0E12">
      <w:pPr>
        <w:spacing w:before="120" w:after="0" w:line="312" w:lineRule="auto"/>
        <w:ind w:firstLine="720"/>
        <w:jc w:val="both"/>
      </w:pPr>
      <w:r w:rsidRPr="00E15A62">
        <w:t xml:space="preserve">Một điểm nghẽn </w:t>
      </w:r>
      <w:r>
        <w:t>rất lớn</w:t>
      </w:r>
      <w:r w:rsidRPr="00E15A62">
        <w:t xml:space="preserve"> trong quá trình phát triển vắc xin là chuyển từ giai đoạn nghiên cứu sang phát triển thương mại do thiếu nguồn lực đầu tư, khó tiếp cận các công nghệ hoặc nguyên liệu cần thiết để hoàn thiện sản phẩm.</w:t>
      </w:r>
    </w:p>
    <w:p w14:paraId="59530FC8" w14:textId="77777777" w:rsidR="00C6599D" w:rsidRDefault="00E15A62" w:rsidP="001D0E12">
      <w:pPr>
        <w:spacing w:before="120" w:after="0" w:line="312" w:lineRule="auto"/>
        <w:ind w:firstLine="720"/>
        <w:jc w:val="both"/>
      </w:pPr>
      <w:r w:rsidRPr="00E15A62">
        <w:t xml:space="preserve">Một thách thức khác là các nhà sản xuất có thể phải trì hoãn công việc nghiên cứu các loại vắc xin mới khác để nghiên cứu vắc xin phòng COVID-19 và việc sản xuất các sản phẩm hiện </w:t>
      </w:r>
      <w:r w:rsidR="00834D98">
        <w:t xml:space="preserve">có </w:t>
      </w:r>
      <w:r w:rsidRPr="00E15A62">
        <w:t>cũng có thể phải gác lại.</w:t>
      </w:r>
    </w:p>
    <w:p w14:paraId="0CF030D9" w14:textId="2F139B3D" w:rsidR="00C6599D" w:rsidRDefault="00AD5026" w:rsidP="001D0E12">
      <w:pPr>
        <w:spacing w:before="120" w:after="0" w:line="312" w:lineRule="auto"/>
        <w:ind w:firstLine="720"/>
        <w:jc w:val="both"/>
      </w:pPr>
      <w:r w:rsidRPr="007B7DC1">
        <w:rPr>
          <w:spacing w:val="-2"/>
          <w:szCs w:val="28"/>
          <w:lang w:val="vi-VN"/>
        </w:rPr>
        <w:t xml:space="preserve">Chính </w:t>
      </w:r>
      <w:r w:rsidRPr="007B7DC1">
        <w:rPr>
          <w:spacing w:val="-2"/>
          <w:szCs w:val="28"/>
          <w:lang w:val="pl-PL"/>
        </w:rPr>
        <w:t xml:space="preserve">vì vậy, việc xây dựng trình Thủ tướng Chính phủ ban hành </w:t>
      </w:r>
      <w:r w:rsidRPr="007B7DC1">
        <w:rPr>
          <w:szCs w:val="28"/>
        </w:rPr>
        <w:t xml:space="preserve">Quyết định phê duyệt </w:t>
      </w:r>
      <w:r w:rsidRPr="007B7DC1">
        <w:rPr>
          <w:szCs w:val="28"/>
          <w:lang w:val="vi-VN"/>
        </w:rPr>
        <w:t>Đề án “</w:t>
      </w:r>
      <w:r w:rsidR="00E15A62">
        <w:rPr>
          <w:szCs w:val="28"/>
        </w:rPr>
        <w:t>Nghiên cứu</w:t>
      </w:r>
      <w:r w:rsidR="005D3BE9">
        <w:rPr>
          <w:szCs w:val="28"/>
        </w:rPr>
        <w:t>, phát triển</w:t>
      </w:r>
      <w:r w:rsidR="00E15A62">
        <w:rPr>
          <w:szCs w:val="28"/>
        </w:rPr>
        <w:t xml:space="preserve"> vắc xin phòng COVID-19</w:t>
      </w:r>
      <w:r w:rsidRPr="007B7DC1">
        <w:rPr>
          <w:szCs w:val="28"/>
        </w:rPr>
        <w:t xml:space="preserve">” </w:t>
      </w:r>
      <w:r w:rsidRPr="007B7DC1">
        <w:rPr>
          <w:bCs/>
          <w:iCs/>
          <w:spacing w:val="-2"/>
          <w:szCs w:val="28"/>
          <w:lang w:val="vi-VN"/>
        </w:rPr>
        <w:t>là hết sức cần thiết.</w:t>
      </w:r>
    </w:p>
    <w:p w14:paraId="7B9C9EB9" w14:textId="77777777" w:rsidR="00C6599D" w:rsidRDefault="00C6599D" w:rsidP="001D0E12">
      <w:pPr>
        <w:spacing w:before="120" w:after="0" w:line="312" w:lineRule="auto"/>
        <w:ind w:firstLine="720"/>
      </w:pPr>
      <w:r>
        <w:br w:type="page"/>
      </w:r>
    </w:p>
    <w:p w14:paraId="2D63B702" w14:textId="164F7CB3" w:rsidR="00E72259" w:rsidRPr="00C6599D" w:rsidRDefault="007631E0" w:rsidP="001D0E12">
      <w:pPr>
        <w:spacing w:before="120" w:after="0" w:line="312" w:lineRule="auto"/>
        <w:ind w:firstLine="720"/>
        <w:jc w:val="center"/>
      </w:pPr>
      <w:r w:rsidRPr="007B7DC1">
        <w:rPr>
          <w:b/>
          <w:szCs w:val="28"/>
        </w:rPr>
        <w:lastRenderedPageBreak/>
        <w:t>Phần thứ</w:t>
      </w:r>
      <w:r w:rsidR="00C6599D">
        <w:rPr>
          <w:b/>
          <w:szCs w:val="28"/>
        </w:rPr>
        <w:t xml:space="preserve"> hai</w:t>
      </w:r>
      <w:r w:rsidR="00C6599D">
        <w:rPr>
          <w:b/>
          <w:szCs w:val="28"/>
        </w:rPr>
        <w:br/>
      </w:r>
      <w:r w:rsidRPr="007B7DC1">
        <w:rPr>
          <w:b/>
          <w:szCs w:val="28"/>
        </w:rPr>
        <w:t>NỘI DUNG ĐỀ ÁN</w:t>
      </w:r>
    </w:p>
    <w:p w14:paraId="055B2A25" w14:textId="77777777" w:rsidR="001F57BC" w:rsidRDefault="001F57BC" w:rsidP="001D0E12">
      <w:pPr>
        <w:widowControl w:val="0"/>
        <w:spacing w:before="120" w:after="0" w:line="312" w:lineRule="auto"/>
        <w:ind w:firstLine="720"/>
        <w:jc w:val="both"/>
        <w:rPr>
          <w:b/>
          <w:spacing w:val="-4"/>
          <w:szCs w:val="28"/>
        </w:rPr>
      </w:pPr>
      <w:bookmarkStart w:id="0" w:name="chuong_phuluc_1"/>
    </w:p>
    <w:p w14:paraId="1B0282C6" w14:textId="77777777" w:rsidR="00971306" w:rsidRPr="007B7DC1" w:rsidRDefault="00AB6DE5" w:rsidP="001D0E12">
      <w:pPr>
        <w:widowControl w:val="0"/>
        <w:spacing w:before="120" w:after="0" w:line="312" w:lineRule="auto"/>
        <w:ind w:firstLine="720"/>
        <w:jc w:val="both"/>
        <w:rPr>
          <w:b/>
          <w:spacing w:val="-4"/>
          <w:szCs w:val="28"/>
          <w:lang w:val="vi-VN"/>
        </w:rPr>
      </w:pPr>
      <w:r w:rsidRPr="007B7DC1">
        <w:rPr>
          <w:b/>
          <w:spacing w:val="-4"/>
          <w:szCs w:val="28"/>
        </w:rPr>
        <w:t>I</w:t>
      </w:r>
      <w:r w:rsidR="00971306" w:rsidRPr="007B7DC1">
        <w:rPr>
          <w:b/>
          <w:spacing w:val="-4"/>
          <w:szCs w:val="28"/>
        </w:rPr>
        <w:t xml:space="preserve">. </w:t>
      </w:r>
      <w:r w:rsidR="007D2BC0" w:rsidRPr="007B7DC1">
        <w:rPr>
          <w:b/>
          <w:spacing w:val="-4"/>
          <w:szCs w:val="28"/>
        </w:rPr>
        <w:t>Mục tiêu</w:t>
      </w:r>
      <w:r w:rsidR="00971306" w:rsidRPr="007B7DC1">
        <w:rPr>
          <w:b/>
          <w:spacing w:val="-4"/>
          <w:szCs w:val="28"/>
          <w:lang w:val="vi-VN"/>
        </w:rPr>
        <w:t xml:space="preserve"> </w:t>
      </w:r>
    </w:p>
    <w:p w14:paraId="6EE67A6F" w14:textId="77777777" w:rsidR="004F6E7A" w:rsidRPr="00BC3502" w:rsidRDefault="004F6E7A" w:rsidP="001D0E12">
      <w:pPr>
        <w:spacing w:before="120" w:after="0" w:line="312" w:lineRule="auto"/>
        <w:ind w:firstLine="720"/>
        <w:jc w:val="both"/>
        <w:rPr>
          <w:szCs w:val="28"/>
          <w:lang w:val="vi-VN"/>
        </w:rPr>
      </w:pPr>
      <w:r w:rsidRPr="00BC3502">
        <w:rPr>
          <w:szCs w:val="28"/>
          <w:lang w:val="vi-VN"/>
        </w:rPr>
        <w:t xml:space="preserve">1. Mục tiêu tổng quát: </w:t>
      </w:r>
      <w:r w:rsidRPr="00BC3502">
        <w:rPr>
          <w:color w:val="000000"/>
          <w:szCs w:val="28"/>
          <w:lang w:val="pt-BR"/>
        </w:rPr>
        <w:t>Có vắc xin để phòng COVID-19, từng bước đáp ứng nhu cầu phòng, chống dịch và phục vụ phát triển kinh tế- xã hội của đất nước trong năm 2021; bảo đảm có đủ vắc xin từ năm 2022 trở đi</w:t>
      </w:r>
      <w:r>
        <w:rPr>
          <w:szCs w:val="28"/>
          <w:lang w:val="vi-VN"/>
        </w:rPr>
        <w:t>.</w:t>
      </w:r>
    </w:p>
    <w:p w14:paraId="1AF3E0C0" w14:textId="77777777" w:rsidR="004F6E7A" w:rsidRPr="00BC3502" w:rsidRDefault="004F6E7A" w:rsidP="001D0E12">
      <w:pPr>
        <w:spacing w:before="120" w:after="0" w:line="312" w:lineRule="auto"/>
        <w:ind w:firstLine="720"/>
        <w:jc w:val="both"/>
        <w:rPr>
          <w:szCs w:val="28"/>
          <w:lang w:val="vi-VN"/>
        </w:rPr>
      </w:pPr>
      <w:r w:rsidRPr="00BC3502">
        <w:rPr>
          <w:szCs w:val="28"/>
          <w:lang w:val="vi-VN"/>
        </w:rPr>
        <w:t>2. Mục tiêu cụ thể:</w:t>
      </w:r>
    </w:p>
    <w:p w14:paraId="1901D2EF" w14:textId="77777777" w:rsidR="004F6E7A" w:rsidRPr="00BC3502" w:rsidRDefault="004F6E7A" w:rsidP="001D0E12">
      <w:pPr>
        <w:spacing w:before="120" w:after="0" w:line="312" w:lineRule="auto"/>
        <w:ind w:firstLine="720"/>
        <w:jc w:val="both"/>
        <w:rPr>
          <w:color w:val="000000"/>
          <w:spacing w:val="-2"/>
          <w:szCs w:val="28"/>
          <w:lang w:val="pt-BR"/>
        </w:rPr>
      </w:pPr>
      <w:r w:rsidRPr="00BC3502">
        <w:rPr>
          <w:color w:val="000000"/>
          <w:spacing w:val="-2"/>
          <w:szCs w:val="28"/>
          <w:lang w:val="pt-BR"/>
        </w:rPr>
        <w:t xml:space="preserve">- Thúc đẩy, tạo điều kiện cho việc nghiên cứu, thử nghiệm lâm sàng, sản xuất vắc xin tại Việt Nam </w:t>
      </w:r>
      <w:r>
        <w:rPr>
          <w:color w:val="000000"/>
          <w:spacing w:val="-2"/>
          <w:szCs w:val="28"/>
          <w:lang w:val="pt-BR"/>
        </w:rPr>
        <w:t>trong năm 2021 và các năm tiếp theo</w:t>
      </w:r>
      <w:r w:rsidRPr="00BC3502">
        <w:rPr>
          <w:color w:val="000000"/>
          <w:spacing w:val="-2"/>
          <w:szCs w:val="28"/>
          <w:lang w:val="pt-BR"/>
        </w:rPr>
        <w:t>.</w:t>
      </w:r>
    </w:p>
    <w:p w14:paraId="7605E29A" w14:textId="77777777" w:rsidR="004F6E7A" w:rsidRPr="00BC3502" w:rsidRDefault="004F6E7A" w:rsidP="001D0E12">
      <w:pPr>
        <w:spacing w:before="120" w:after="0" w:line="312" w:lineRule="auto"/>
        <w:ind w:firstLine="720"/>
        <w:jc w:val="both"/>
        <w:rPr>
          <w:color w:val="000000"/>
          <w:spacing w:val="-2"/>
          <w:szCs w:val="28"/>
          <w:lang w:val="pt-BR"/>
        </w:rPr>
      </w:pPr>
      <w:r w:rsidRPr="00BC3502">
        <w:rPr>
          <w:color w:val="000000"/>
          <w:spacing w:val="-2"/>
          <w:szCs w:val="28"/>
          <w:lang w:val="pt-BR"/>
        </w:rPr>
        <w:t>- Tăng cường hợp tác với các nước, các nhà sản xuất nước ngoài để chuyển giao công nghệ hoặc nhập khẩu vắc xin bán thành phẩm về đóng ống, sản xuất tại Việt Nam.</w:t>
      </w:r>
    </w:p>
    <w:p w14:paraId="5AD32E99" w14:textId="77777777" w:rsidR="004F6E7A" w:rsidRPr="00BC3502" w:rsidRDefault="004F6E7A" w:rsidP="001D0E12">
      <w:pPr>
        <w:spacing w:before="120" w:after="0" w:line="312" w:lineRule="auto"/>
        <w:ind w:firstLine="720"/>
        <w:jc w:val="both"/>
        <w:rPr>
          <w:color w:val="000000"/>
          <w:spacing w:val="-2"/>
          <w:szCs w:val="28"/>
          <w:lang w:val="pt-BR"/>
        </w:rPr>
      </w:pPr>
      <w:r w:rsidRPr="00BC3502">
        <w:rPr>
          <w:color w:val="000000"/>
          <w:spacing w:val="-2"/>
          <w:szCs w:val="28"/>
          <w:lang w:val="pt-BR"/>
        </w:rPr>
        <w:t xml:space="preserve">- </w:t>
      </w:r>
      <w:r>
        <w:rPr>
          <w:color w:val="000000"/>
          <w:spacing w:val="-2"/>
          <w:szCs w:val="28"/>
          <w:lang w:val="pt-BR"/>
        </w:rPr>
        <w:t>H</w:t>
      </w:r>
      <w:r w:rsidRPr="00BC3502">
        <w:rPr>
          <w:color w:val="000000"/>
          <w:spacing w:val="-2"/>
          <w:szCs w:val="28"/>
          <w:lang w:val="pt-BR"/>
        </w:rPr>
        <w:t xml:space="preserve">uy động </w:t>
      </w:r>
      <w:r>
        <w:rPr>
          <w:color w:val="000000"/>
          <w:spacing w:val="-2"/>
          <w:szCs w:val="28"/>
          <w:lang w:val="pt-BR"/>
        </w:rPr>
        <w:t xml:space="preserve">các nguồn </w:t>
      </w:r>
      <w:r w:rsidRPr="00BC3502">
        <w:rPr>
          <w:color w:val="000000"/>
          <w:spacing w:val="-2"/>
          <w:szCs w:val="28"/>
          <w:lang w:val="pt-BR"/>
        </w:rPr>
        <w:t xml:space="preserve">tài chính </w:t>
      </w:r>
      <w:r>
        <w:rPr>
          <w:color w:val="000000"/>
          <w:spacing w:val="-2"/>
          <w:szCs w:val="28"/>
          <w:lang w:val="pt-BR"/>
        </w:rPr>
        <w:t>từ</w:t>
      </w:r>
      <w:r w:rsidRPr="00BC3502">
        <w:rPr>
          <w:color w:val="000000"/>
          <w:spacing w:val="-2"/>
          <w:szCs w:val="28"/>
          <w:lang w:val="pt-BR"/>
        </w:rPr>
        <w:t xml:space="preserve"> ngân sách nhà nước</w:t>
      </w:r>
      <w:r>
        <w:rPr>
          <w:color w:val="000000"/>
          <w:spacing w:val="-2"/>
          <w:szCs w:val="28"/>
          <w:lang w:val="pt-BR"/>
        </w:rPr>
        <w:t xml:space="preserve"> và</w:t>
      </w:r>
      <w:r w:rsidRPr="00BC3502">
        <w:rPr>
          <w:color w:val="000000"/>
          <w:spacing w:val="-2"/>
          <w:szCs w:val="28"/>
          <w:lang w:val="pt-BR"/>
        </w:rPr>
        <w:t xml:space="preserve"> từ</w:t>
      </w:r>
      <w:r>
        <w:rPr>
          <w:color w:val="000000"/>
          <w:spacing w:val="-2"/>
          <w:szCs w:val="28"/>
          <w:lang w:val="pt-BR"/>
        </w:rPr>
        <w:t xml:space="preserve"> các</w:t>
      </w:r>
      <w:r w:rsidRPr="00BC3502">
        <w:rPr>
          <w:color w:val="000000"/>
          <w:spacing w:val="-2"/>
          <w:szCs w:val="28"/>
          <w:lang w:val="pt-BR"/>
        </w:rPr>
        <w:t xml:space="preserve"> nguồn xã hội hóa để nghiên cứu, thử nghiệm lâm sàng, sản xuất vắc xin </w:t>
      </w:r>
      <w:r>
        <w:rPr>
          <w:color w:val="000000"/>
          <w:spacing w:val="-2"/>
          <w:szCs w:val="28"/>
          <w:lang w:val="pt-BR"/>
        </w:rPr>
        <w:t>để có đủ</w:t>
      </w:r>
      <w:r w:rsidRPr="00BC3502">
        <w:rPr>
          <w:color w:val="000000"/>
          <w:spacing w:val="-2"/>
          <w:szCs w:val="28"/>
          <w:lang w:val="pt-BR"/>
        </w:rPr>
        <w:t xml:space="preserve"> vắc xin đáp ứng nhu cầu tiêm phòng cho nhân dân.</w:t>
      </w:r>
    </w:p>
    <w:p w14:paraId="5A4755E6" w14:textId="77777777" w:rsidR="00971306" w:rsidRPr="007B7DC1" w:rsidRDefault="00AB6DE5" w:rsidP="001D0E12">
      <w:pPr>
        <w:widowControl w:val="0"/>
        <w:spacing w:before="120" w:after="0" w:line="312" w:lineRule="auto"/>
        <w:ind w:firstLine="720"/>
        <w:jc w:val="both"/>
        <w:rPr>
          <w:b/>
          <w:bCs/>
          <w:spacing w:val="-4"/>
          <w:szCs w:val="28"/>
        </w:rPr>
      </w:pPr>
      <w:r w:rsidRPr="007B7DC1">
        <w:rPr>
          <w:b/>
          <w:bCs/>
          <w:spacing w:val="-4"/>
          <w:szCs w:val="28"/>
        </w:rPr>
        <w:t>II</w:t>
      </w:r>
      <w:r w:rsidR="00971306" w:rsidRPr="007B7DC1">
        <w:rPr>
          <w:b/>
          <w:bCs/>
          <w:spacing w:val="-4"/>
          <w:szCs w:val="28"/>
        </w:rPr>
        <w:t xml:space="preserve">. </w:t>
      </w:r>
      <w:r w:rsidR="007D2BC0" w:rsidRPr="007B7DC1">
        <w:rPr>
          <w:b/>
          <w:bCs/>
          <w:spacing w:val="-4"/>
          <w:szCs w:val="28"/>
        </w:rPr>
        <w:t>Nhiệm vụ và giải pháp</w:t>
      </w:r>
    </w:p>
    <w:p w14:paraId="4BB56F92" w14:textId="77777777" w:rsidR="001D0E12" w:rsidRPr="009377DF" w:rsidRDefault="001D0E12" w:rsidP="001D0E12">
      <w:pPr>
        <w:widowControl w:val="0"/>
        <w:spacing w:before="120" w:after="0" w:line="312" w:lineRule="auto"/>
        <w:ind w:firstLine="720"/>
        <w:jc w:val="both"/>
        <w:rPr>
          <w:b/>
          <w:spacing w:val="-4"/>
          <w:szCs w:val="28"/>
          <w:lang w:val="nl-NL"/>
        </w:rPr>
      </w:pPr>
      <w:r>
        <w:rPr>
          <w:b/>
          <w:spacing w:val="-4"/>
          <w:szCs w:val="28"/>
          <w:lang w:val="nl-NL"/>
        </w:rPr>
        <w:t>1</w:t>
      </w:r>
      <w:r w:rsidRPr="009377DF">
        <w:rPr>
          <w:b/>
          <w:spacing w:val="-4"/>
          <w:szCs w:val="28"/>
          <w:lang w:val="nl-NL"/>
        </w:rPr>
        <w:t>. Tạo mọi điều kiện và thúc đẩy việc nghiên cứu, sản xuất vắc xin phòng COVID-19 t</w:t>
      </w:r>
      <w:bookmarkStart w:id="1" w:name="_GoBack"/>
      <w:bookmarkEnd w:id="1"/>
      <w:r w:rsidRPr="009377DF">
        <w:rPr>
          <w:b/>
          <w:spacing w:val="-4"/>
          <w:szCs w:val="28"/>
          <w:lang w:val="nl-NL"/>
        </w:rPr>
        <w:t>rong nước</w:t>
      </w:r>
    </w:p>
    <w:p w14:paraId="0A861992" w14:textId="77777777" w:rsidR="001D0E12" w:rsidRPr="009377DF" w:rsidRDefault="001D0E12" w:rsidP="001D0E12">
      <w:pPr>
        <w:widowControl w:val="0"/>
        <w:spacing w:before="120" w:after="0" w:line="312" w:lineRule="auto"/>
        <w:ind w:firstLine="720"/>
        <w:jc w:val="both"/>
        <w:rPr>
          <w:color w:val="292929"/>
          <w:szCs w:val="28"/>
          <w:lang w:val="nl-NL"/>
        </w:rPr>
      </w:pPr>
      <w:r w:rsidRPr="009377DF">
        <w:rPr>
          <w:spacing w:val="-4"/>
          <w:szCs w:val="28"/>
          <w:lang w:val="nl-NL"/>
        </w:rPr>
        <w:t xml:space="preserve">a) </w:t>
      </w:r>
      <w:r w:rsidRPr="009377DF">
        <w:rPr>
          <w:color w:val="292929"/>
          <w:szCs w:val="28"/>
          <w:lang w:val="nl-NL"/>
        </w:rPr>
        <w:t>Bộ Y tế rà soát, sửa đổi các quy định theo hướng rút gọn, rút ngắn thời gian thử nghiệm, cấp phép nhưng bảo đảm các điều kiện theo quy định.</w:t>
      </w:r>
    </w:p>
    <w:p w14:paraId="558FAE3C" w14:textId="77777777" w:rsidR="001D0E12" w:rsidRPr="009377DF" w:rsidRDefault="001D0E12" w:rsidP="001D0E12">
      <w:pPr>
        <w:widowControl w:val="0"/>
        <w:spacing w:before="120" w:after="0" w:line="312" w:lineRule="auto"/>
        <w:ind w:firstLine="720"/>
        <w:jc w:val="both"/>
        <w:rPr>
          <w:color w:val="292929"/>
          <w:szCs w:val="28"/>
          <w:lang w:val="nl-NL"/>
        </w:rPr>
      </w:pPr>
      <w:r w:rsidRPr="009377DF">
        <w:rPr>
          <w:color w:val="292929"/>
          <w:szCs w:val="28"/>
          <w:lang w:val="nl-NL"/>
        </w:rPr>
        <w:t>b) Yêu cầu các đơn vị nghiên cứu vắc xin thúc đẩy quá trình thử nghiệm vắc xin, rút ngắn tối đa thời gian của các giai đoạn 1, 2, 3, có phương thức thử nghiệm phù hợp;</w:t>
      </w:r>
    </w:p>
    <w:p w14:paraId="041C167B" w14:textId="77777777" w:rsidR="001D0E12" w:rsidRPr="009377DF" w:rsidRDefault="001D0E12" w:rsidP="001D0E12">
      <w:pPr>
        <w:widowControl w:val="0"/>
        <w:spacing w:before="120" w:after="0" w:line="312" w:lineRule="auto"/>
        <w:ind w:firstLine="720"/>
        <w:jc w:val="both"/>
        <w:rPr>
          <w:spacing w:val="-4"/>
          <w:szCs w:val="28"/>
          <w:lang w:val="nl-NL"/>
        </w:rPr>
      </w:pPr>
      <w:r w:rsidRPr="009377DF">
        <w:rPr>
          <w:spacing w:val="-4"/>
          <w:szCs w:val="28"/>
          <w:lang w:val="nl-NL"/>
        </w:rPr>
        <w:t xml:space="preserve">c) Các đơn vị nghiên cứu, sản xuất xây dựng các đề án thử nghiệm lâm sàng theo các giai đoạn, đề xuất việc thử nghiệm ở nước ngoài, Bộ Y tế, Bộ Khoa học và Công nghệ phối hợp phê duyệt để báo cáo Bộ Tài chính </w:t>
      </w:r>
      <w:r w:rsidRPr="005E09DA">
        <w:rPr>
          <w:spacing w:val="-4"/>
          <w:szCs w:val="28"/>
          <w:lang w:val="nl-NL"/>
        </w:rPr>
        <w:t>xem xét, cấp kinh phí thử nghiệm lâm sàng.</w:t>
      </w:r>
    </w:p>
    <w:p w14:paraId="449728A0" w14:textId="77777777" w:rsidR="001D0E12" w:rsidRPr="009377DF" w:rsidRDefault="001D0E12" w:rsidP="001D0E12">
      <w:pPr>
        <w:widowControl w:val="0"/>
        <w:spacing w:before="120" w:after="0" w:line="312" w:lineRule="auto"/>
        <w:ind w:firstLine="720"/>
        <w:jc w:val="both"/>
        <w:rPr>
          <w:spacing w:val="-4"/>
          <w:szCs w:val="28"/>
          <w:lang w:val="nl-NL"/>
        </w:rPr>
      </w:pPr>
      <w:r w:rsidRPr="009377DF">
        <w:rPr>
          <w:spacing w:val="-4"/>
          <w:szCs w:val="28"/>
          <w:lang w:val="nl-NL"/>
        </w:rPr>
        <w:t xml:space="preserve">d) Khi kết quả thử nghiệm lâm sàng thành công, các đơn vị xây dựng </w:t>
      </w:r>
      <w:r>
        <w:rPr>
          <w:spacing w:val="-4"/>
          <w:szCs w:val="28"/>
          <w:lang w:val="nl-NL"/>
        </w:rPr>
        <w:t>Đ</w:t>
      </w:r>
      <w:r w:rsidRPr="009377DF">
        <w:rPr>
          <w:spacing w:val="-4"/>
          <w:szCs w:val="28"/>
          <w:lang w:val="nl-NL"/>
        </w:rPr>
        <w:t xml:space="preserve">ề án sản xuất vắc xin, đề xuất nguồn vốn đầu tư sản xuất cho phù hợp. Trường hợp cần hỗ trợ vốn đầu tư từ ngân sách nhà nước để sản xuất, các đơn vị xây dựng dự án, báo </w:t>
      </w:r>
      <w:r w:rsidRPr="009377DF">
        <w:rPr>
          <w:spacing w:val="-4"/>
          <w:szCs w:val="28"/>
          <w:lang w:val="nl-NL"/>
        </w:rPr>
        <w:lastRenderedPageBreak/>
        <w:t>cáo Bộ Y tế, Bộ Tài chính, Bộ Kế hoạch và Đầu tư, Bộ Khoa học và Công nghệ để trình cấp có thẩm quyền xem xét, quyết định theo quy định của pháp luật về đầu tư công và pháp luật về khoa học và công nghệ.</w:t>
      </w:r>
    </w:p>
    <w:p w14:paraId="58F25E63" w14:textId="605AD630" w:rsidR="001D0E12" w:rsidRPr="009377DF" w:rsidRDefault="001D0E12" w:rsidP="001D0E12">
      <w:pPr>
        <w:widowControl w:val="0"/>
        <w:spacing w:before="120" w:after="0" w:line="312" w:lineRule="auto"/>
        <w:ind w:firstLine="720"/>
        <w:jc w:val="both"/>
        <w:rPr>
          <w:b/>
          <w:spacing w:val="-4"/>
          <w:szCs w:val="28"/>
          <w:lang w:val="nl-NL"/>
        </w:rPr>
      </w:pPr>
      <w:r>
        <w:rPr>
          <w:b/>
          <w:spacing w:val="-4"/>
          <w:szCs w:val="28"/>
          <w:lang w:val="nl-NL"/>
        </w:rPr>
        <w:t>2</w:t>
      </w:r>
      <w:r w:rsidRPr="009377DF">
        <w:rPr>
          <w:b/>
          <w:spacing w:val="-4"/>
          <w:szCs w:val="28"/>
          <w:lang w:val="nl-NL"/>
        </w:rPr>
        <w:t xml:space="preserve">. Tạo mọi điều kiện </w:t>
      </w:r>
      <w:r>
        <w:rPr>
          <w:b/>
          <w:spacing w:val="-4"/>
          <w:szCs w:val="28"/>
          <w:lang w:val="nl-NL"/>
        </w:rPr>
        <w:t xml:space="preserve">cấp phép lưu hành và sử dụng </w:t>
      </w:r>
      <w:r w:rsidRPr="009377DF">
        <w:rPr>
          <w:b/>
          <w:spacing w:val="-4"/>
          <w:szCs w:val="28"/>
          <w:lang w:val="nl-NL"/>
        </w:rPr>
        <w:t>vắc xin phòng COVID-19 trong nước</w:t>
      </w:r>
    </w:p>
    <w:p w14:paraId="322DF361" w14:textId="1EA4F633" w:rsidR="00B948BC" w:rsidRPr="009377DF" w:rsidRDefault="00B948BC" w:rsidP="00B948BC">
      <w:pPr>
        <w:widowControl w:val="0"/>
        <w:spacing w:before="120" w:after="0" w:line="312" w:lineRule="auto"/>
        <w:ind w:firstLine="720"/>
        <w:jc w:val="both"/>
        <w:rPr>
          <w:spacing w:val="-4"/>
          <w:szCs w:val="28"/>
          <w:lang w:val="nl-NL"/>
        </w:rPr>
      </w:pPr>
      <w:r>
        <w:rPr>
          <w:spacing w:val="-4"/>
          <w:szCs w:val="28"/>
          <w:lang w:val="nl-NL"/>
        </w:rPr>
        <w:t>a</w:t>
      </w:r>
      <w:r w:rsidRPr="009377DF">
        <w:rPr>
          <w:spacing w:val="-4"/>
          <w:szCs w:val="28"/>
          <w:lang w:val="nl-NL"/>
        </w:rPr>
        <w:t>) Khi kết quả thử nghiệ</w:t>
      </w:r>
      <w:r>
        <w:rPr>
          <w:spacing w:val="-4"/>
          <w:szCs w:val="28"/>
          <w:lang w:val="nl-NL"/>
        </w:rPr>
        <w:t>m lâm sàng thành công</w:t>
      </w:r>
      <w:r w:rsidRPr="009377DF">
        <w:rPr>
          <w:spacing w:val="-4"/>
          <w:szCs w:val="28"/>
          <w:lang w:val="nl-NL"/>
        </w:rPr>
        <w:t xml:space="preserve"> </w:t>
      </w:r>
      <w:r>
        <w:rPr>
          <w:spacing w:val="-4"/>
          <w:szCs w:val="28"/>
          <w:lang w:val="nl-NL"/>
        </w:rPr>
        <w:t xml:space="preserve">nhà sản xuất nộp hồ sơ đăng ký lưu hành sản phẩm và </w:t>
      </w:r>
      <w:r w:rsidRPr="009377DF">
        <w:rPr>
          <w:spacing w:val="-4"/>
          <w:szCs w:val="28"/>
          <w:lang w:val="nl-NL"/>
        </w:rPr>
        <w:t>Bộ Y tế</w:t>
      </w:r>
      <w:r>
        <w:rPr>
          <w:spacing w:val="-4"/>
          <w:szCs w:val="28"/>
          <w:lang w:val="nl-NL"/>
        </w:rPr>
        <w:t xml:space="preserve"> ưu tiên thẩm định, cấp phép lưu hành phục vụ phòng chống dịch</w:t>
      </w:r>
      <w:r w:rsidRPr="009377DF">
        <w:rPr>
          <w:spacing w:val="-4"/>
          <w:szCs w:val="28"/>
          <w:lang w:val="nl-NL"/>
        </w:rPr>
        <w:t>.</w:t>
      </w:r>
    </w:p>
    <w:p w14:paraId="75FE67F3" w14:textId="65AC38D0" w:rsidR="001D0E12" w:rsidRPr="009377DF" w:rsidRDefault="00B948BC" w:rsidP="001D0E12">
      <w:pPr>
        <w:widowControl w:val="0"/>
        <w:spacing w:before="120" w:after="0" w:line="312" w:lineRule="auto"/>
        <w:ind w:firstLine="720"/>
        <w:jc w:val="both"/>
        <w:rPr>
          <w:spacing w:val="-4"/>
          <w:szCs w:val="28"/>
          <w:lang w:val="nl-NL"/>
        </w:rPr>
      </w:pPr>
      <w:r>
        <w:rPr>
          <w:spacing w:val="-4"/>
          <w:szCs w:val="28"/>
          <w:lang w:val="nl-NL"/>
        </w:rPr>
        <w:t xml:space="preserve">b) </w:t>
      </w:r>
      <w:r w:rsidR="001D0E12" w:rsidRPr="009377DF">
        <w:rPr>
          <w:spacing w:val="-4"/>
          <w:szCs w:val="28"/>
          <w:lang w:val="nl-NL"/>
        </w:rPr>
        <w:t>Trường hợp vắc xin trong nước được cơ quan có thẩm quyền đặt hàng theo quy định: Bộ Tài chính ban hành giá tối đa trên cơ sở đề nghị của Bộ Y tế, Bộ Y tế ban hành mức giá cụ thể vắc xin sử dụng ngân sách trung ương; Ủy ban nhân dân tỉnh quy định giá vắc xin sử dụng ngân sách địa phương. Các đối tượng không sử dụng ngân sách do đơn vị tự quyết định giá bán theo nguyên tắc bù đắp đủ chi phí và có tích lũy hợp lý.</w:t>
      </w:r>
    </w:p>
    <w:p w14:paraId="6838234E" w14:textId="77777777" w:rsidR="006A53F3" w:rsidRPr="007B7DC1" w:rsidRDefault="006A53F3" w:rsidP="001D0E12">
      <w:pPr>
        <w:widowControl w:val="0"/>
        <w:spacing w:before="120" w:after="0" w:line="312" w:lineRule="auto"/>
        <w:ind w:firstLine="720"/>
        <w:jc w:val="both"/>
        <w:rPr>
          <w:b/>
          <w:bCs/>
          <w:spacing w:val="-4"/>
          <w:szCs w:val="28"/>
        </w:rPr>
      </w:pPr>
      <w:r w:rsidRPr="007B7DC1">
        <w:rPr>
          <w:b/>
          <w:bCs/>
          <w:spacing w:val="-4"/>
          <w:szCs w:val="28"/>
        </w:rPr>
        <w:t>III</w:t>
      </w:r>
      <w:r w:rsidRPr="007B7DC1">
        <w:rPr>
          <w:b/>
          <w:bCs/>
          <w:spacing w:val="-4"/>
          <w:szCs w:val="28"/>
          <w:lang w:val="vi-VN"/>
        </w:rPr>
        <w:t xml:space="preserve">. </w:t>
      </w:r>
      <w:r w:rsidR="007D2BC0" w:rsidRPr="007B7DC1">
        <w:rPr>
          <w:b/>
          <w:bCs/>
          <w:spacing w:val="-4"/>
          <w:szCs w:val="28"/>
        </w:rPr>
        <w:t>Kinh phí</w:t>
      </w:r>
    </w:p>
    <w:p w14:paraId="0B478B2E" w14:textId="77777777" w:rsidR="001D0E12" w:rsidRPr="00BC3502" w:rsidRDefault="001D0E12" w:rsidP="001D0E12">
      <w:pPr>
        <w:spacing w:before="120" w:after="0" w:line="312" w:lineRule="auto"/>
        <w:ind w:firstLine="720"/>
        <w:jc w:val="both"/>
        <w:rPr>
          <w:szCs w:val="28"/>
          <w:lang w:val="vi-VN"/>
        </w:rPr>
      </w:pPr>
      <w:r w:rsidRPr="00BC3502">
        <w:rPr>
          <w:szCs w:val="28"/>
          <w:lang w:val="vi-VN"/>
        </w:rPr>
        <w:t>1. Kinh phí thực hiện Đề án được bảo đảm từ các nguồn: ngân sách nhà nước (chi thường xuyên và chi đầu tư phát triển của ngân sách nhà nước</w:t>
      </w:r>
      <w:r>
        <w:rPr>
          <w:szCs w:val="28"/>
        </w:rPr>
        <w:t>)</w:t>
      </w:r>
      <w:r w:rsidRPr="00BC3502">
        <w:rPr>
          <w:szCs w:val="28"/>
          <w:lang w:val="vi-VN"/>
        </w:rPr>
        <w:t>; vốn của các tổ chức, doanh nghiệp; tài trợ của các tổ chức, cá nhân trong nước và nước ngoài; nguồn kinh phí hợp pháp khác theo quy định của pháp luật.</w:t>
      </w:r>
    </w:p>
    <w:p w14:paraId="52B322E0" w14:textId="77777777" w:rsidR="001D0E12" w:rsidRPr="00BC3502" w:rsidRDefault="001D0E12" w:rsidP="001D0E12">
      <w:pPr>
        <w:spacing w:before="120" w:after="0" w:line="312" w:lineRule="auto"/>
        <w:ind w:firstLine="720"/>
        <w:jc w:val="both"/>
        <w:rPr>
          <w:szCs w:val="28"/>
          <w:lang w:val="vi-VN"/>
        </w:rPr>
      </w:pPr>
      <w:r w:rsidRPr="00BC3502">
        <w:rPr>
          <w:szCs w:val="28"/>
          <w:lang w:val="vi-VN"/>
        </w:rPr>
        <w:t>2. Việc quản lý, sử dụng kinh phí từ nguồn vốn ngân sách nhà nước, các nguồn vốn hợp pháp khác để triển khai các nhiệm vụ tại Quyết định này thực hiện theo quy định pháp luật về ngân sách nhà nước và các quy định pháp luật liên quan.</w:t>
      </w:r>
    </w:p>
    <w:p w14:paraId="2F9E6303" w14:textId="77777777" w:rsidR="00971306" w:rsidRPr="007B7DC1" w:rsidRDefault="007038BE" w:rsidP="001D0E12">
      <w:pPr>
        <w:widowControl w:val="0"/>
        <w:spacing w:before="120" w:after="0" w:line="312" w:lineRule="auto"/>
        <w:ind w:firstLine="720"/>
        <w:jc w:val="both"/>
        <w:rPr>
          <w:b/>
          <w:bCs/>
          <w:spacing w:val="-4"/>
          <w:szCs w:val="28"/>
        </w:rPr>
      </w:pPr>
      <w:r w:rsidRPr="007B7DC1">
        <w:rPr>
          <w:b/>
          <w:bCs/>
          <w:spacing w:val="-4"/>
          <w:szCs w:val="28"/>
        </w:rPr>
        <w:t>I</w:t>
      </w:r>
      <w:r w:rsidR="00AB6DE5" w:rsidRPr="007B7DC1">
        <w:rPr>
          <w:b/>
          <w:bCs/>
          <w:spacing w:val="-4"/>
          <w:szCs w:val="28"/>
        </w:rPr>
        <w:t>V</w:t>
      </w:r>
      <w:r w:rsidR="00971306" w:rsidRPr="007B7DC1">
        <w:rPr>
          <w:b/>
          <w:bCs/>
          <w:spacing w:val="-4"/>
          <w:szCs w:val="28"/>
        </w:rPr>
        <w:t xml:space="preserve">. </w:t>
      </w:r>
      <w:r w:rsidR="007D2BC0" w:rsidRPr="007B7DC1">
        <w:rPr>
          <w:b/>
          <w:bCs/>
          <w:spacing w:val="-4"/>
          <w:szCs w:val="28"/>
        </w:rPr>
        <w:t>Tổ chức thực hiện</w:t>
      </w:r>
    </w:p>
    <w:bookmarkEnd w:id="0"/>
    <w:p w14:paraId="40A76D61" w14:textId="77777777" w:rsidR="001D0E12" w:rsidRPr="001D0E12" w:rsidRDefault="001D0E12" w:rsidP="001D0E12">
      <w:pPr>
        <w:spacing w:before="120" w:after="0" w:line="312" w:lineRule="auto"/>
        <w:ind w:firstLine="720"/>
        <w:jc w:val="both"/>
        <w:rPr>
          <w:b/>
          <w:szCs w:val="28"/>
          <w:lang w:val="nl-NL"/>
        </w:rPr>
      </w:pPr>
      <w:r w:rsidRPr="001D0E12">
        <w:rPr>
          <w:b/>
          <w:szCs w:val="28"/>
          <w:lang w:val="nl-NL"/>
        </w:rPr>
        <w:t>1. Bộ Y tế</w:t>
      </w:r>
    </w:p>
    <w:p w14:paraId="75BA88E7" w14:textId="721BE7FF" w:rsidR="001D0E12" w:rsidRPr="00BC3502" w:rsidRDefault="001D0E12" w:rsidP="001D0E12">
      <w:pPr>
        <w:spacing w:before="120" w:after="0" w:line="312" w:lineRule="auto"/>
        <w:ind w:firstLine="720"/>
        <w:jc w:val="both"/>
        <w:rPr>
          <w:szCs w:val="28"/>
          <w:lang w:val="nl-NL"/>
        </w:rPr>
      </w:pPr>
      <w:r w:rsidRPr="00BC3502">
        <w:rPr>
          <w:szCs w:val="28"/>
          <w:lang w:val="nl-NL"/>
        </w:rPr>
        <w:t xml:space="preserve">- </w:t>
      </w:r>
      <w:r w:rsidRPr="00BC3502">
        <w:rPr>
          <w:szCs w:val="28"/>
          <w:lang w:val="vi-VN"/>
        </w:rPr>
        <w:t xml:space="preserve">Chủ trì, phối hợp với </w:t>
      </w:r>
      <w:r w:rsidRPr="00BC3502">
        <w:rPr>
          <w:szCs w:val="28"/>
          <w:lang w:val="nl-NL"/>
        </w:rPr>
        <w:t xml:space="preserve">các </w:t>
      </w:r>
      <w:r w:rsidRPr="00BC3502">
        <w:rPr>
          <w:szCs w:val="28"/>
          <w:lang w:val="vi-VN"/>
        </w:rPr>
        <w:t>Bộ</w:t>
      </w:r>
      <w:r w:rsidRPr="00BC3502">
        <w:rPr>
          <w:szCs w:val="28"/>
          <w:lang w:val="nl-NL"/>
        </w:rPr>
        <w:t xml:space="preserve"> phê duyệt các dự án thử nghiệm lâm sàng, đề xuất cơ chế hỗ trợ từ NSNN đối với các dự án đầu tư để sản xuất vắc xin trong nước;</w:t>
      </w:r>
    </w:p>
    <w:p w14:paraId="1022EC33" w14:textId="77777777" w:rsidR="001D0E12" w:rsidRPr="00BC3502" w:rsidRDefault="001D0E12" w:rsidP="001D0E12">
      <w:pPr>
        <w:spacing w:before="120" w:after="0" w:line="312" w:lineRule="auto"/>
        <w:ind w:firstLine="720"/>
        <w:jc w:val="both"/>
        <w:rPr>
          <w:szCs w:val="28"/>
          <w:lang w:val="vi-VN"/>
        </w:rPr>
      </w:pPr>
      <w:r w:rsidRPr="00BC3502">
        <w:rPr>
          <w:szCs w:val="28"/>
          <w:lang w:val="nl-NL"/>
        </w:rPr>
        <w:t>- C</w:t>
      </w:r>
      <w:r w:rsidRPr="00BC3502">
        <w:rPr>
          <w:szCs w:val="28"/>
          <w:lang w:val="vi-VN"/>
        </w:rPr>
        <w:t>hỉ đạo thực hiện, kiểm tra, giám sát, đánh giá kết quả thực hiện Đề án, định kỳ báo cáo Thủ tướng Chính phủ theo quy định; giải quyết theo thẩm quyền hoặc trình Thủ tướng Chính phủ xem xét, giải quyết những khó khăn, vướng mắc vượt thẩm quyền trong quá trình thực hiện Đề án.</w:t>
      </w:r>
    </w:p>
    <w:p w14:paraId="26CC11C2" w14:textId="77777777" w:rsidR="001D0E12" w:rsidRPr="00BC3502" w:rsidRDefault="001D0E12" w:rsidP="001D0E12">
      <w:pPr>
        <w:widowControl w:val="0"/>
        <w:spacing w:before="120" w:after="0" w:line="312" w:lineRule="auto"/>
        <w:ind w:firstLine="720"/>
        <w:jc w:val="both"/>
        <w:rPr>
          <w:spacing w:val="-4"/>
          <w:szCs w:val="28"/>
          <w:lang w:val="vi-VN"/>
        </w:rPr>
      </w:pPr>
      <w:r w:rsidRPr="00BC3502">
        <w:rPr>
          <w:b/>
          <w:spacing w:val="-4"/>
          <w:szCs w:val="28"/>
          <w:lang w:val="vi-VN"/>
        </w:rPr>
        <w:lastRenderedPageBreak/>
        <w:t>2. Bộ Tài chính</w:t>
      </w:r>
    </w:p>
    <w:p w14:paraId="7DD1FFE9" w14:textId="77777777" w:rsidR="001D0E12" w:rsidRDefault="001D0E12" w:rsidP="001D0E12">
      <w:pPr>
        <w:spacing w:before="120" w:after="0" w:line="312" w:lineRule="auto"/>
        <w:ind w:firstLine="720"/>
        <w:jc w:val="both"/>
        <w:rPr>
          <w:szCs w:val="28"/>
          <w:lang w:val="vi-VN"/>
        </w:rPr>
      </w:pPr>
      <w:r w:rsidRPr="00BC3502">
        <w:rPr>
          <w:szCs w:val="28"/>
          <w:lang w:val="vi-VN"/>
        </w:rPr>
        <w:t>- Cân đối và trình cấp có thẩm quyền cân đối, bố trí kinh phí và hướng dẫn sử dụng kinh phí thực hiện Đề án theo phân cấp NSNN hiện hành.</w:t>
      </w:r>
    </w:p>
    <w:p w14:paraId="7C5395F0" w14:textId="77777777" w:rsidR="001D0E12" w:rsidRPr="00F964C2" w:rsidRDefault="001D0E12" w:rsidP="001D0E12">
      <w:pPr>
        <w:spacing w:before="120" w:after="0" w:line="312" w:lineRule="auto"/>
        <w:ind w:firstLine="720"/>
        <w:jc w:val="both"/>
        <w:rPr>
          <w:szCs w:val="28"/>
        </w:rPr>
      </w:pPr>
      <w:r w:rsidRPr="00BC3502">
        <w:rPr>
          <w:szCs w:val="28"/>
          <w:lang w:val="vi-VN"/>
        </w:rPr>
        <w:t xml:space="preserve">- Phối hợp, hỗ trợ Bộ Y tế để </w:t>
      </w:r>
      <w:r>
        <w:rPr>
          <w:szCs w:val="28"/>
        </w:rPr>
        <w:t>hướng dẫn, thẩm định kinh phí thực hiện các nhiệm vụ trong Đề án.</w:t>
      </w:r>
    </w:p>
    <w:p w14:paraId="2DAC019D" w14:textId="77777777" w:rsidR="001D0E12" w:rsidRPr="00BC3502" w:rsidRDefault="001D0E12" w:rsidP="001D0E12">
      <w:pPr>
        <w:widowControl w:val="0"/>
        <w:spacing w:before="120" w:after="0" w:line="312" w:lineRule="auto"/>
        <w:ind w:firstLine="720"/>
        <w:jc w:val="both"/>
        <w:rPr>
          <w:spacing w:val="-4"/>
          <w:szCs w:val="28"/>
          <w:lang w:val="vi-VN"/>
        </w:rPr>
      </w:pPr>
      <w:r w:rsidRPr="00BC3502">
        <w:rPr>
          <w:b/>
          <w:spacing w:val="-4"/>
          <w:szCs w:val="28"/>
          <w:lang w:val="vi-VN"/>
        </w:rPr>
        <w:t>3. Bộ Kế hoạch và Đầu tư</w:t>
      </w:r>
      <w:r w:rsidRPr="00BC3502">
        <w:rPr>
          <w:spacing w:val="-4"/>
          <w:szCs w:val="28"/>
          <w:lang w:val="vi-VN"/>
        </w:rPr>
        <w:t xml:space="preserve"> </w:t>
      </w:r>
    </w:p>
    <w:p w14:paraId="3AC6AD64" w14:textId="77777777" w:rsidR="001D0E12" w:rsidRDefault="001D0E12" w:rsidP="001D0E12">
      <w:pPr>
        <w:spacing w:before="120" w:after="0" w:line="312" w:lineRule="auto"/>
        <w:ind w:firstLine="720"/>
        <w:jc w:val="both"/>
        <w:rPr>
          <w:szCs w:val="28"/>
          <w:lang w:val="vi-VN"/>
        </w:rPr>
      </w:pPr>
      <w:r w:rsidRPr="00BC3502">
        <w:rPr>
          <w:szCs w:val="28"/>
          <w:lang w:val="vi-VN"/>
        </w:rPr>
        <w:t>- Phối hợp với Bộ Y tế trong bố trí nguồn đầu tư công để hỗ trợ</w:t>
      </w:r>
      <w:r>
        <w:rPr>
          <w:szCs w:val="28"/>
        </w:rPr>
        <w:t xml:space="preserve"> nghiên cứu,</w:t>
      </w:r>
      <w:r w:rsidRPr="00BC3502">
        <w:rPr>
          <w:szCs w:val="28"/>
          <w:lang w:val="vi-VN"/>
        </w:rPr>
        <w:t xml:space="preserve"> sản xuất vắc xin trong nước. </w:t>
      </w:r>
      <w:bookmarkStart w:id="2" w:name="_Toc4983403"/>
      <w:bookmarkStart w:id="3" w:name="_Toc423653273"/>
    </w:p>
    <w:p w14:paraId="72F6A87F" w14:textId="77777777" w:rsidR="001D0E12" w:rsidRPr="00BC3502" w:rsidRDefault="001D0E12" w:rsidP="001D0E12">
      <w:pPr>
        <w:widowControl w:val="0"/>
        <w:spacing w:before="120" w:after="0" w:line="312" w:lineRule="auto"/>
        <w:ind w:firstLine="720"/>
        <w:jc w:val="both"/>
        <w:rPr>
          <w:spacing w:val="-4"/>
          <w:szCs w:val="28"/>
          <w:lang w:val="vi-VN"/>
        </w:rPr>
      </w:pPr>
      <w:r w:rsidRPr="00BC3502">
        <w:rPr>
          <w:spacing w:val="-4"/>
          <w:szCs w:val="28"/>
          <w:lang w:val="vi-VN"/>
        </w:rPr>
        <w:t>- Phối hợp với Bộ Y tế để trình Thủ tướng Chính phủ trường hợp cần triển khai thực hiện mua sắm trong trường hợp đặc biệt theo Điều 26 Luật Đấu thầu;</w:t>
      </w:r>
    </w:p>
    <w:p w14:paraId="7BAB01CD" w14:textId="77777777" w:rsidR="001D0E12" w:rsidRPr="00BC3502" w:rsidRDefault="001D0E12" w:rsidP="001D0E12">
      <w:pPr>
        <w:spacing w:before="120" w:after="0" w:line="312" w:lineRule="auto"/>
        <w:ind w:firstLine="720"/>
        <w:jc w:val="both"/>
        <w:rPr>
          <w:b/>
          <w:szCs w:val="28"/>
          <w:lang w:val="vi-VN"/>
        </w:rPr>
      </w:pPr>
      <w:r w:rsidRPr="00BC3502">
        <w:rPr>
          <w:b/>
          <w:szCs w:val="28"/>
          <w:lang w:val="vi-VN"/>
        </w:rPr>
        <w:t>4. Bộ Công an</w:t>
      </w:r>
      <w:bookmarkStart w:id="4" w:name="_Toc4983404"/>
      <w:bookmarkEnd w:id="2"/>
    </w:p>
    <w:p w14:paraId="6A710470" w14:textId="77777777" w:rsidR="001D0E12" w:rsidRPr="00BC3502" w:rsidRDefault="001D0E12" w:rsidP="001D0E12">
      <w:pPr>
        <w:spacing w:before="120" w:after="0" w:line="312" w:lineRule="auto"/>
        <w:ind w:firstLine="720"/>
        <w:jc w:val="both"/>
        <w:rPr>
          <w:szCs w:val="28"/>
          <w:lang w:val="vi-VN"/>
        </w:rPr>
      </w:pPr>
      <w:r w:rsidRPr="00BC3502">
        <w:rPr>
          <w:bCs/>
          <w:szCs w:val="28"/>
          <w:lang w:val="vi-VN"/>
        </w:rPr>
        <w:t xml:space="preserve">Nghiên cứu, cung cấp thông tin về tình hình dịch COVID-19 trên thế giới; tính hiệu lực, hiệu quả các vắc xin thông qua các kênh chính thức và không chính thức để phục vụ hợp tác, nghiên cứu sản xuất vắc xin; </w:t>
      </w:r>
    </w:p>
    <w:p w14:paraId="0CC43D58" w14:textId="77777777" w:rsidR="001D0E12" w:rsidRPr="00BC3502" w:rsidRDefault="001D0E12" w:rsidP="001D0E12">
      <w:pPr>
        <w:pStyle w:val="Heading2"/>
        <w:keepLines w:val="0"/>
        <w:tabs>
          <w:tab w:val="left" w:pos="567"/>
        </w:tabs>
        <w:spacing w:before="120" w:after="0" w:line="312" w:lineRule="auto"/>
        <w:contextualSpacing w:val="0"/>
        <w:rPr>
          <w:szCs w:val="28"/>
          <w:lang w:val="nl-NL"/>
        </w:rPr>
      </w:pPr>
      <w:r w:rsidRPr="00BC3502">
        <w:rPr>
          <w:szCs w:val="28"/>
          <w:lang w:val="nl-NL"/>
        </w:rPr>
        <w:t>5. Bộ Quốc phòng</w:t>
      </w:r>
    </w:p>
    <w:p w14:paraId="5F7207B9" w14:textId="77777777" w:rsidR="001D0E12" w:rsidRPr="00BC3502" w:rsidRDefault="001D0E12" w:rsidP="001D0E12">
      <w:pPr>
        <w:pStyle w:val="paragraph"/>
        <w:spacing w:before="120" w:beforeAutospacing="0" w:after="0" w:afterAutospacing="0" w:line="312" w:lineRule="auto"/>
        <w:ind w:firstLine="720"/>
        <w:jc w:val="both"/>
        <w:textAlignment w:val="baseline"/>
        <w:rPr>
          <w:color w:val="000000"/>
          <w:sz w:val="28"/>
          <w:szCs w:val="28"/>
          <w:lang w:val="nl-NL"/>
        </w:rPr>
      </w:pPr>
      <w:r w:rsidRPr="00BC3502">
        <w:rPr>
          <w:color w:val="000000"/>
          <w:sz w:val="28"/>
          <w:szCs w:val="28"/>
          <w:lang w:val="nl-NL"/>
        </w:rPr>
        <w:t xml:space="preserve">Nghiên cứu, cung cấp thông tin về tình hình dịch COVID-19 trên thế giới; tính hiệu lực, hiệu quả các vắc xin thông qua các kênh chính thức và không chính thức để phục vụ hợp tác, nghiên cứu sản xuất vắc xin; </w:t>
      </w:r>
    </w:p>
    <w:p w14:paraId="349F2B3C" w14:textId="77777777" w:rsidR="001D0E12" w:rsidRPr="00BC3502" w:rsidRDefault="001D0E12" w:rsidP="001D0E12">
      <w:pPr>
        <w:widowControl w:val="0"/>
        <w:spacing w:before="120" w:after="0" w:line="312" w:lineRule="auto"/>
        <w:ind w:firstLine="720"/>
        <w:jc w:val="both"/>
        <w:rPr>
          <w:b/>
          <w:spacing w:val="-4"/>
          <w:szCs w:val="28"/>
          <w:lang w:val="nl-NL"/>
        </w:rPr>
      </w:pPr>
      <w:r w:rsidRPr="00BC3502">
        <w:rPr>
          <w:b/>
          <w:spacing w:val="-4"/>
          <w:szCs w:val="28"/>
          <w:lang w:val="nl-NL"/>
        </w:rPr>
        <w:t xml:space="preserve">6. Bộ Khoa học và Công nghệ </w:t>
      </w:r>
    </w:p>
    <w:p w14:paraId="594A6D45" w14:textId="77777777" w:rsidR="001D0E12" w:rsidRPr="00BC3502" w:rsidRDefault="001D0E12" w:rsidP="001D0E12">
      <w:pPr>
        <w:widowControl w:val="0"/>
        <w:spacing w:before="120" w:after="0" w:line="312" w:lineRule="auto"/>
        <w:ind w:firstLine="720"/>
        <w:jc w:val="both"/>
        <w:rPr>
          <w:spacing w:val="-4"/>
          <w:szCs w:val="28"/>
          <w:shd w:val="clear" w:color="auto" w:fill="FFFFFF"/>
          <w:lang w:val="pl-PL"/>
        </w:rPr>
      </w:pPr>
      <w:r w:rsidRPr="00BC3502">
        <w:rPr>
          <w:spacing w:val="-4"/>
          <w:szCs w:val="28"/>
          <w:lang w:val="nl-NL"/>
        </w:rPr>
        <w:t>- Chủ trì, tổ chức</w:t>
      </w:r>
      <w:r w:rsidRPr="00BC3502">
        <w:rPr>
          <w:spacing w:val="-4"/>
          <w:szCs w:val="28"/>
          <w:lang w:val="vi-VN"/>
        </w:rPr>
        <w:t xml:space="preserve"> </w:t>
      </w:r>
      <w:r w:rsidRPr="00BC3502">
        <w:rPr>
          <w:spacing w:val="-4"/>
          <w:szCs w:val="28"/>
          <w:lang w:val="nl-NL"/>
        </w:rPr>
        <w:t xml:space="preserve">phê duyệt các </w:t>
      </w:r>
      <w:r w:rsidRPr="00BC3502">
        <w:rPr>
          <w:spacing w:val="-4"/>
          <w:szCs w:val="28"/>
          <w:lang w:val="vi-VN"/>
        </w:rPr>
        <w:t>nhiệm vụ khoa học và công nghệ</w:t>
      </w:r>
      <w:r w:rsidRPr="00BC3502">
        <w:rPr>
          <w:spacing w:val="-4"/>
          <w:szCs w:val="28"/>
          <w:lang w:val="nl-NL"/>
        </w:rPr>
        <w:t xml:space="preserve"> </w:t>
      </w:r>
      <w:r w:rsidRPr="00BC3502">
        <w:rPr>
          <w:spacing w:val="-4"/>
          <w:szCs w:val="28"/>
          <w:lang w:val="vi-VN"/>
        </w:rPr>
        <w:t xml:space="preserve">cấp </w:t>
      </w:r>
      <w:r w:rsidRPr="00BC3502">
        <w:rPr>
          <w:spacing w:val="-4"/>
          <w:szCs w:val="28"/>
          <w:lang w:val="nl-NL"/>
        </w:rPr>
        <w:t>quốc gia</w:t>
      </w:r>
      <w:r w:rsidRPr="00BC3502">
        <w:rPr>
          <w:spacing w:val="-4"/>
          <w:szCs w:val="28"/>
          <w:lang w:val="vi-VN"/>
        </w:rPr>
        <w:t xml:space="preserve"> </w:t>
      </w:r>
      <w:r w:rsidRPr="00BC3502">
        <w:rPr>
          <w:spacing w:val="-4"/>
          <w:szCs w:val="28"/>
          <w:lang w:val="nl-NL"/>
        </w:rPr>
        <w:t>về nghiên cứu, sản xuất vắc xin phòng COVID-19 trong nướ</w:t>
      </w:r>
      <w:bookmarkStart w:id="5" w:name="_Hlk14872338"/>
      <w:r w:rsidRPr="00BC3502">
        <w:rPr>
          <w:spacing w:val="-4"/>
          <w:szCs w:val="28"/>
          <w:lang w:val="nl-NL"/>
        </w:rPr>
        <w:t>c;</w:t>
      </w:r>
    </w:p>
    <w:p w14:paraId="174ECD0E" w14:textId="77777777" w:rsidR="001D0E12" w:rsidRPr="00BC3502" w:rsidRDefault="001D0E12" w:rsidP="001D0E12">
      <w:pPr>
        <w:widowControl w:val="0"/>
        <w:spacing w:before="120" w:after="0" w:line="312" w:lineRule="auto"/>
        <w:ind w:firstLine="720"/>
        <w:jc w:val="both"/>
        <w:rPr>
          <w:spacing w:val="-4"/>
          <w:szCs w:val="28"/>
          <w:shd w:val="clear" w:color="auto" w:fill="FFFFFF"/>
          <w:lang w:val="vi-VN"/>
        </w:rPr>
      </w:pPr>
      <w:r w:rsidRPr="00BC3502">
        <w:rPr>
          <w:spacing w:val="-4"/>
          <w:szCs w:val="28"/>
          <w:shd w:val="clear" w:color="auto" w:fill="FFFFFF"/>
          <w:lang w:val="pl-PL"/>
        </w:rPr>
        <w:t>- Phối hợp với Bộ Y tế và các Bộ Ngành liên quan thẩm định, phê duyệt các dự án đầu tư các trung tâm nghiên cứu, sản xuất vắc xin cho người, các trung tâm thử nghiệm lâm sàng</w:t>
      </w:r>
      <w:r w:rsidRPr="00BC3502">
        <w:rPr>
          <w:spacing w:val="-4"/>
          <w:szCs w:val="28"/>
          <w:shd w:val="clear" w:color="auto" w:fill="FFFFFF"/>
          <w:lang w:val="vi-VN"/>
        </w:rPr>
        <w:t>;</w:t>
      </w:r>
    </w:p>
    <w:p w14:paraId="451D5585" w14:textId="77777777" w:rsidR="001D0E12" w:rsidRPr="00BC3502" w:rsidRDefault="001D0E12" w:rsidP="001D0E12">
      <w:pPr>
        <w:widowControl w:val="0"/>
        <w:spacing w:before="120" w:after="0" w:line="312" w:lineRule="auto"/>
        <w:ind w:firstLine="720"/>
        <w:jc w:val="both"/>
        <w:rPr>
          <w:spacing w:val="-4"/>
          <w:szCs w:val="28"/>
          <w:shd w:val="clear" w:color="auto" w:fill="FFFFFF"/>
          <w:lang w:val="vi-VN"/>
        </w:rPr>
      </w:pPr>
      <w:r w:rsidRPr="00BC3502">
        <w:rPr>
          <w:spacing w:val="-4"/>
          <w:szCs w:val="28"/>
          <w:shd w:val="clear" w:color="auto" w:fill="FFFFFF"/>
          <w:lang w:val="pl-PL"/>
        </w:rPr>
        <w:t>- Hỗ trợ quá trình đàm phán, hợp tác nghiên cứu thử nghiệm lâm sàng vắc xin do Việt Nam sản xuất tại các quốc gia trên thế giới.</w:t>
      </w:r>
    </w:p>
    <w:bookmarkEnd w:id="5"/>
    <w:p w14:paraId="1166BB71" w14:textId="77777777" w:rsidR="001D0E12" w:rsidRPr="00BC3502" w:rsidRDefault="001D0E12" w:rsidP="001D0E12">
      <w:pPr>
        <w:spacing w:before="120" w:after="0" w:line="312" w:lineRule="auto"/>
        <w:ind w:firstLine="720"/>
        <w:rPr>
          <w:b/>
          <w:szCs w:val="28"/>
          <w:lang w:val="pl-PL"/>
        </w:rPr>
      </w:pPr>
      <w:r w:rsidRPr="00BC3502">
        <w:rPr>
          <w:b/>
          <w:szCs w:val="28"/>
          <w:lang w:val="pl-PL"/>
        </w:rPr>
        <w:t>7. Bộ Ngoại giao</w:t>
      </w:r>
      <w:bookmarkEnd w:id="4"/>
    </w:p>
    <w:p w14:paraId="2D3195A6" w14:textId="77777777" w:rsidR="001D0E12" w:rsidRPr="00BC3502" w:rsidRDefault="001D0E12" w:rsidP="001D0E12">
      <w:pPr>
        <w:pStyle w:val="paragraph"/>
        <w:spacing w:before="120" w:beforeAutospacing="0" w:after="0" w:afterAutospacing="0" w:line="312" w:lineRule="auto"/>
        <w:ind w:firstLine="720"/>
        <w:jc w:val="both"/>
        <w:textAlignment w:val="baseline"/>
        <w:rPr>
          <w:rFonts w:eastAsia="Calibri"/>
          <w:sz w:val="28"/>
          <w:szCs w:val="28"/>
          <w:lang w:val="vi-VN"/>
        </w:rPr>
      </w:pPr>
      <w:bookmarkStart w:id="6" w:name="_Toc4688730"/>
      <w:bookmarkStart w:id="7" w:name="_Toc4753298"/>
      <w:r w:rsidRPr="00BC3502">
        <w:rPr>
          <w:rFonts w:eastAsia="Calibri"/>
          <w:sz w:val="28"/>
          <w:szCs w:val="28"/>
          <w:lang w:val="vi-VN"/>
        </w:rPr>
        <w:t xml:space="preserve">- Tham gia phối hợp với Bộ Y tế trong việc: </w:t>
      </w:r>
    </w:p>
    <w:p w14:paraId="6246D29A" w14:textId="77777777" w:rsidR="001D0E12" w:rsidRPr="00BC3502" w:rsidRDefault="001D0E12" w:rsidP="001D0E12">
      <w:pPr>
        <w:pStyle w:val="paragraph"/>
        <w:spacing w:before="120" w:beforeAutospacing="0" w:after="0" w:afterAutospacing="0" w:line="312" w:lineRule="auto"/>
        <w:ind w:firstLine="720"/>
        <w:jc w:val="both"/>
        <w:textAlignment w:val="baseline"/>
        <w:rPr>
          <w:rFonts w:eastAsia="Calibri"/>
          <w:sz w:val="28"/>
          <w:szCs w:val="28"/>
          <w:lang w:val="vi-VN"/>
        </w:rPr>
      </w:pPr>
      <w:r w:rsidRPr="00BC3502">
        <w:rPr>
          <w:rFonts w:eastAsia="Calibri"/>
          <w:sz w:val="28"/>
          <w:szCs w:val="28"/>
          <w:lang w:val="vi-VN"/>
        </w:rPr>
        <w:t xml:space="preserve">+ Trao đổi, làm việc với các nước, các tổ chức quốc tế để tìm hiểu, cung cấp thông tin về cơ hội hợp tác, nghiên cứu sản xuất; </w:t>
      </w:r>
    </w:p>
    <w:p w14:paraId="520A3ADB" w14:textId="77777777" w:rsidR="001D0E12" w:rsidRPr="00BC3502" w:rsidRDefault="001D0E12" w:rsidP="001D0E12">
      <w:pPr>
        <w:pStyle w:val="paragraph"/>
        <w:spacing w:before="120" w:beforeAutospacing="0" w:after="0" w:afterAutospacing="0" w:line="312" w:lineRule="auto"/>
        <w:ind w:firstLine="720"/>
        <w:jc w:val="both"/>
        <w:textAlignment w:val="baseline"/>
        <w:rPr>
          <w:rFonts w:eastAsia="Calibri"/>
          <w:sz w:val="28"/>
          <w:szCs w:val="28"/>
          <w:lang w:val="vi-VN"/>
        </w:rPr>
      </w:pPr>
      <w:r w:rsidRPr="00BC3502">
        <w:rPr>
          <w:rFonts w:eastAsia="Calibri"/>
          <w:sz w:val="28"/>
          <w:szCs w:val="28"/>
          <w:lang w:val="vi-VN"/>
        </w:rPr>
        <w:lastRenderedPageBreak/>
        <w:t>+ Chỉ đạo Cơ quan đại diện Việt Nam tại các nước hỗ trợ quá trình đàm phán, hợp tác nghiên cứu thử nghiệm lâm sàng vắc xin do Việt Nam sản xuất tại các quốc gia trên thế giới.</w:t>
      </w:r>
    </w:p>
    <w:p w14:paraId="6D80C663" w14:textId="77777777" w:rsidR="001D0E12" w:rsidRPr="00BC3502" w:rsidRDefault="001D0E12" w:rsidP="001D0E12">
      <w:pPr>
        <w:spacing w:before="120" w:after="0" w:line="312" w:lineRule="auto"/>
        <w:ind w:firstLine="720"/>
        <w:jc w:val="both"/>
        <w:rPr>
          <w:szCs w:val="28"/>
          <w:lang w:val="vi-VN"/>
        </w:rPr>
      </w:pPr>
      <w:r w:rsidRPr="00BC3502">
        <w:rPr>
          <w:szCs w:val="28"/>
          <w:lang w:val="pl-PL"/>
        </w:rPr>
        <w:t>- T</w:t>
      </w:r>
      <w:r w:rsidRPr="00BC3502">
        <w:rPr>
          <w:szCs w:val="28"/>
          <w:lang w:val="vi-VN"/>
        </w:rPr>
        <w:t>ạo điều kiện thuận lợi</w:t>
      </w:r>
      <w:r w:rsidRPr="00BC3502">
        <w:rPr>
          <w:szCs w:val="28"/>
          <w:lang w:val="pl-PL"/>
        </w:rPr>
        <w:t>, hỗ trợ cho các đoàn công tác của Việt Nam ra nước ngoài và trở lại Việt Nam để thực hiện nhiệm vụ về vắc xin COVID-19</w:t>
      </w:r>
      <w:r w:rsidRPr="00BC3502">
        <w:rPr>
          <w:szCs w:val="28"/>
          <w:lang w:val="vi-VN"/>
        </w:rPr>
        <w:t>.</w:t>
      </w:r>
      <w:bookmarkEnd w:id="6"/>
      <w:bookmarkEnd w:id="7"/>
    </w:p>
    <w:p w14:paraId="0047B436" w14:textId="77777777" w:rsidR="001D0E12" w:rsidRPr="00BC3502" w:rsidRDefault="001D0E12" w:rsidP="001D0E12">
      <w:pPr>
        <w:pStyle w:val="Heading2"/>
        <w:keepLines w:val="0"/>
        <w:tabs>
          <w:tab w:val="left" w:pos="567"/>
        </w:tabs>
        <w:spacing w:before="120" w:after="0" w:line="312" w:lineRule="auto"/>
        <w:contextualSpacing w:val="0"/>
        <w:rPr>
          <w:szCs w:val="28"/>
          <w:lang w:val="nl-NL"/>
        </w:rPr>
      </w:pPr>
      <w:bookmarkStart w:id="8" w:name="_Toc4983405"/>
      <w:r w:rsidRPr="00BC3502">
        <w:rPr>
          <w:szCs w:val="28"/>
          <w:lang w:val="nl-NL"/>
        </w:rPr>
        <w:t>8. Bộ Tư pháp</w:t>
      </w:r>
      <w:bookmarkEnd w:id="8"/>
    </w:p>
    <w:p w14:paraId="59D932FD" w14:textId="77777777" w:rsidR="001D0E12" w:rsidRPr="00BC3502" w:rsidRDefault="001D0E12" w:rsidP="001D0E12">
      <w:pPr>
        <w:spacing w:before="120" w:after="0" w:line="312" w:lineRule="auto"/>
        <w:ind w:firstLine="720"/>
        <w:jc w:val="both"/>
        <w:rPr>
          <w:szCs w:val="28"/>
          <w:lang w:val="vi-VN"/>
        </w:rPr>
      </w:pPr>
      <w:bookmarkStart w:id="9" w:name="_Toc4753301"/>
      <w:r w:rsidRPr="00BC3502">
        <w:rPr>
          <w:szCs w:val="28"/>
          <w:lang w:val="vi-VN"/>
        </w:rPr>
        <w:t>Hỗ trợ Bộ Y tế</w:t>
      </w:r>
      <w:r w:rsidRPr="00BC3502">
        <w:rPr>
          <w:szCs w:val="28"/>
          <w:lang w:val="nl-NL"/>
        </w:rPr>
        <w:t xml:space="preserve"> về các vấn đề pháp lý trong</w:t>
      </w:r>
      <w:r>
        <w:rPr>
          <w:szCs w:val="28"/>
          <w:lang w:val="nl-NL"/>
        </w:rPr>
        <w:t xml:space="preserve"> quá trình nghiên cứu, sản xuất, thử nghiệm lâm sàng </w:t>
      </w:r>
      <w:r w:rsidRPr="00BC3502">
        <w:rPr>
          <w:szCs w:val="28"/>
          <w:lang w:val="nl-NL"/>
        </w:rPr>
        <w:t>vắc xin</w:t>
      </w:r>
      <w:r>
        <w:rPr>
          <w:szCs w:val="28"/>
          <w:lang w:val="nl-NL"/>
        </w:rPr>
        <w:t xml:space="preserve"> COVID-19</w:t>
      </w:r>
      <w:r w:rsidRPr="00BC3502">
        <w:rPr>
          <w:szCs w:val="28"/>
          <w:lang w:val="vi-VN"/>
        </w:rPr>
        <w:t>.</w:t>
      </w:r>
      <w:bookmarkEnd w:id="9"/>
    </w:p>
    <w:p w14:paraId="7C85F6AA" w14:textId="77777777" w:rsidR="001D0E12" w:rsidRPr="00BC3502" w:rsidRDefault="001D0E12" w:rsidP="001D0E12">
      <w:pPr>
        <w:pStyle w:val="Heading2"/>
        <w:keepLines w:val="0"/>
        <w:tabs>
          <w:tab w:val="left" w:pos="567"/>
        </w:tabs>
        <w:spacing w:before="120" w:after="0" w:line="312" w:lineRule="auto"/>
        <w:contextualSpacing w:val="0"/>
        <w:rPr>
          <w:szCs w:val="28"/>
          <w:lang w:val="vi-VN"/>
        </w:rPr>
      </w:pPr>
      <w:bookmarkStart w:id="10" w:name="_Toc4983406"/>
      <w:r w:rsidRPr="00BC3502">
        <w:rPr>
          <w:szCs w:val="28"/>
          <w:lang w:val="vi-VN"/>
        </w:rPr>
        <w:t>9. Bộ Thông tin và Truyền thông</w:t>
      </w:r>
      <w:bookmarkEnd w:id="10"/>
      <w:r w:rsidRPr="00BC3502">
        <w:rPr>
          <w:szCs w:val="28"/>
          <w:lang w:val="vi-VN"/>
        </w:rPr>
        <w:t xml:space="preserve"> </w:t>
      </w:r>
    </w:p>
    <w:p w14:paraId="3A54CF6B" w14:textId="77777777" w:rsidR="001D0E12" w:rsidRPr="00BC3502" w:rsidRDefault="001D0E12" w:rsidP="001D0E12">
      <w:pPr>
        <w:spacing w:before="120" w:after="0" w:line="312" w:lineRule="auto"/>
        <w:ind w:firstLine="720"/>
        <w:jc w:val="both"/>
        <w:rPr>
          <w:szCs w:val="28"/>
          <w:lang w:val="vi-VN"/>
        </w:rPr>
      </w:pPr>
      <w:bookmarkStart w:id="11" w:name="_Toc4688735"/>
      <w:bookmarkStart w:id="12" w:name="_Toc4753303"/>
      <w:r w:rsidRPr="00BC3502">
        <w:rPr>
          <w:szCs w:val="28"/>
          <w:lang w:val="vi-VN"/>
        </w:rPr>
        <w:t>Phối hợp với Bộ Y tế triển khai truyền thông về tiêm chủng vắc xin phòng COVID-19 cho nhân dân</w:t>
      </w:r>
      <w:r>
        <w:rPr>
          <w:szCs w:val="28"/>
        </w:rPr>
        <w:t xml:space="preserve"> và thử nghiệm lâm sàng vắc xin</w:t>
      </w:r>
      <w:r w:rsidRPr="00BC3502">
        <w:rPr>
          <w:szCs w:val="28"/>
          <w:lang w:val="vi-VN"/>
        </w:rPr>
        <w:t>, tạo sự đồng thuận cao trong dư lu</w:t>
      </w:r>
      <w:r>
        <w:rPr>
          <w:szCs w:val="28"/>
        </w:rPr>
        <w:t>ậ</w:t>
      </w:r>
      <w:r w:rsidRPr="00BC3502">
        <w:rPr>
          <w:szCs w:val="28"/>
          <w:lang w:val="vi-VN"/>
        </w:rPr>
        <w:t>n.</w:t>
      </w:r>
      <w:bookmarkEnd w:id="11"/>
      <w:bookmarkEnd w:id="12"/>
    </w:p>
    <w:p w14:paraId="62A618DB" w14:textId="77777777" w:rsidR="001D0E12" w:rsidRPr="00BC3502" w:rsidRDefault="001D0E12" w:rsidP="001D0E12">
      <w:pPr>
        <w:pStyle w:val="Heading2"/>
        <w:keepLines w:val="0"/>
        <w:tabs>
          <w:tab w:val="left" w:pos="567"/>
        </w:tabs>
        <w:spacing w:before="120" w:after="0" w:line="312" w:lineRule="auto"/>
        <w:contextualSpacing w:val="0"/>
        <w:rPr>
          <w:szCs w:val="28"/>
          <w:highlight w:val="cyan"/>
          <w:lang w:val="vi-VN"/>
        </w:rPr>
      </w:pPr>
      <w:bookmarkStart w:id="13" w:name="_Toc4983408"/>
      <w:bookmarkStart w:id="14" w:name="_Toc423653276"/>
      <w:bookmarkEnd w:id="3"/>
      <w:r w:rsidRPr="00BC3502">
        <w:rPr>
          <w:szCs w:val="28"/>
          <w:lang w:val="vi-VN"/>
        </w:rPr>
        <w:t>10. Bộ Giao thông Vận tải</w:t>
      </w:r>
      <w:bookmarkEnd w:id="13"/>
    </w:p>
    <w:p w14:paraId="1914735C" w14:textId="77777777" w:rsidR="001D0E12" w:rsidRPr="00BC3502" w:rsidRDefault="001D0E12" w:rsidP="001D0E12">
      <w:pPr>
        <w:spacing w:before="120" w:after="0" w:line="312" w:lineRule="auto"/>
        <w:ind w:firstLine="720"/>
        <w:jc w:val="both"/>
        <w:rPr>
          <w:szCs w:val="28"/>
          <w:lang w:val="vi-VN"/>
        </w:rPr>
      </w:pPr>
      <w:bookmarkStart w:id="15" w:name="_Toc4688743"/>
      <w:bookmarkStart w:id="16" w:name="_Toc4753311"/>
      <w:r w:rsidRPr="00BC3502">
        <w:rPr>
          <w:szCs w:val="28"/>
          <w:lang w:val="vi-VN"/>
        </w:rPr>
        <w:t xml:space="preserve">Chỉ đạo các hãng vận tải ưu tiên bố trí phương tiện vận chuyển </w:t>
      </w:r>
      <w:r>
        <w:rPr>
          <w:szCs w:val="28"/>
        </w:rPr>
        <w:t>trong và</w:t>
      </w:r>
      <w:r w:rsidRPr="00BC3502">
        <w:rPr>
          <w:szCs w:val="28"/>
          <w:lang w:val="vi-VN"/>
        </w:rPr>
        <w:t xml:space="preserve"> ngoài nước vắc xin</w:t>
      </w:r>
      <w:r>
        <w:rPr>
          <w:szCs w:val="28"/>
        </w:rPr>
        <w:t>, nguyên vật liệu, trang thiết bị,</w:t>
      </w:r>
      <w:r w:rsidRPr="00BC3502">
        <w:rPr>
          <w:szCs w:val="28"/>
          <w:lang w:val="vi-VN"/>
        </w:rPr>
        <w:t xml:space="preserve"> các cán bộ, nh</w:t>
      </w:r>
      <w:r>
        <w:rPr>
          <w:szCs w:val="28"/>
          <w:lang w:val="vi-VN"/>
        </w:rPr>
        <w:t>ân viên y tế</w:t>
      </w:r>
      <w:r>
        <w:rPr>
          <w:szCs w:val="28"/>
        </w:rPr>
        <w:t>, chuyên gia</w:t>
      </w:r>
      <w:r>
        <w:rPr>
          <w:szCs w:val="28"/>
          <w:lang w:val="vi-VN"/>
        </w:rPr>
        <w:t xml:space="preserve"> </w:t>
      </w:r>
      <w:r>
        <w:rPr>
          <w:szCs w:val="28"/>
        </w:rPr>
        <w:t xml:space="preserve">phục vụ </w:t>
      </w:r>
      <w:r>
        <w:rPr>
          <w:szCs w:val="28"/>
          <w:lang w:val="vi-VN"/>
        </w:rPr>
        <w:t>triển khai Đề án</w:t>
      </w:r>
      <w:r w:rsidRPr="00BC3502">
        <w:rPr>
          <w:szCs w:val="28"/>
          <w:lang w:val="vi-VN"/>
        </w:rPr>
        <w:t xml:space="preserve"> trong trường hợp cần thiết, cấp bách theo đề nghị của Bộ Y tế.</w:t>
      </w:r>
      <w:bookmarkEnd w:id="15"/>
      <w:bookmarkEnd w:id="16"/>
    </w:p>
    <w:p w14:paraId="409A562E" w14:textId="77777777" w:rsidR="001D0E12" w:rsidRPr="00BC3502" w:rsidRDefault="001D0E12" w:rsidP="001D0E12">
      <w:pPr>
        <w:pStyle w:val="Heading2"/>
        <w:keepLines w:val="0"/>
        <w:tabs>
          <w:tab w:val="left" w:pos="567"/>
        </w:tabs>
        <w:spacing w:before="120" w:after="0" w:line="312" w:lineRule="auto"/>
        <w:contextualSpacing w:val="0"/>
        <w:rPr>
          <w:szCs w:val="28"/>
          <w:lang w:val="vi-VN"/>
        </w:rPr>
      </w:pPr>
      <w:bookmarkStart w:id="17" w:name="_Toc423653278"/>
      <w:bookmarkStart w:id="18" w:name="_Toc4983412"/>
      <w:bookmarkEnd w:id="14"/>
      <w:r w:rsidRPr="00BC3502">
        <w:rPr>
          <w:szCs w:val="28"/>
          <w:lang w:val="vi-VN"/>
        </w:rPr>
        <w:t>11. Chủ tịch Ủy ban nhân dân tỉnh, thành phố trực thuộc trung ương</w:t>
      </w:r>
      <w:bookmarkEnd w:id="17"/>
      <w:bookmarkEnd w:id="18"/>
      <w:r w:rsidRPr="00BC3502">
        <w:rPr>
          <w:szCs w:val="28"/>
          <w:lang w:val="vi-VN"/>
        </w:rPr>
        <w:t xml:space="preserve"> </w:t>
      </w:r>
    </w:p>
    <w:p w14:paraId="7BE900AB" w14:textId="77777777" w:rsidR="001D0E12" w:rsidRPr="007F2EA5" w:rsidRDefault="001D0E12" w:rsidP="001D0E12">
      <w:pPr>
        <w:spacing w:before="120" w:after="0" w:line="312" w:lineRule="auto"/>
        <w:ind w:firstLine="720"/>
        <w:jc w:val="both"/>
        <w:rPr>
          <w:szCs w:val="28"/>
          <w:lang w:val="vi-VN"/>
        </w:rPr>
      </w:pPr>
      <w:bookmarkStart w:id="19" w:name="_Toc4688746"/>
      <w:bookmarkStart w:id="20" w:name="_Toc4753314"/>
      <w:r w:rsidRPr="007F2EA5">
        <w:rPr>
          <w:szCs w:val="28"/>
          <w:lang w:val="vi-VN"/>
        </w:rPr>
        <w:t xml:space="preserve">- </w:t>
      </w:r>
      <w:r w:rsidRPr="007F2EA5">
        <w:rPr>
          <w:szCs w:val="28"/>
        </w:rPr>
        <w:t>Ưu tiên xem xét, p</w:t>
      </w:r>
      <w:r w:rsidRPr="007F2EA5">
        <w:rPr>
          <w:szCs w:val="28"/>
          <w:lang w:val="vi-VN"/>
        </w:rPr>
        <w:t xml:space="preserve">hê duyệt </w:t>
      </w:r>
      <w:r w:rsidRPr="007F2EA5">
        <w:rPr>
          <w:szCs w:val="28"/>
        </w:rPr>
        <w:t>chủ trương</w:t>
      </w:r>
      <w:r w:rsidRPr="007F2EA5">
        <w:rPr>
          <w:szCs w:val="28"/>
          <w:lang w:val="vi-VN"/>
        </w:rPr>
        <w:t xml:space="preserve"> triển khai </w:t>
      </w:r>
      <w:r w:rsidRPr="007F2EA5">
        <w:rPr>
          <w:szCs w:val="28"/>
        </w:rPr>
        <w:t>thử nghiệm lâm sàng vắc xin COVID-19 trong Đề án tại địa phương</w:t>
      </w:r>
      <w:r w:rsidRPr="007F2EA5">
        <w:rPr>
          <w:szCs w:val="28"/>
          <w:lang w:val="vi-VN"/>
        </w:rPr>
        <w:t>;</w:t>
      </w:r>
    </w:p>
    <w:p w14:paraId="34CB97C8" w14:textId="77777777" w:rsidR="001D0E12" w:rsidRPr="007F2EA5" w:rsidRDefault="001D0E12" w:rsidP="001D0E12">
      <w:pPr>
        <w:spacing w:before="120" w:after="0" w:line="312" w:lineRule="auto"/>
        <w:ind w:firstLine="720"/>
        <w:jc w:val="both"/>
        <w:rPr>
          <w:szCs w:val="28"/>
          <w:lang w:val="vi-VN"/>
        </w:rPr>
      </w:pPr>
      <w:r w:rsidRPr="007F2EA5">
        <w:rPr>
          <w:szCs w:val="28"/>
          <w:lang w:val="vi-VN"/>
        </w:rPr>
        <w:t xml:space="preserve">- Ưu tiên bố trí các nguồn lực hỗ trợ cho công tác tiêm chủng tại địa phương; </w:t>
      </w:r>
    </w:p>
    <w:p w14:paraId="018AB0A5" w14:textId="77777777" w:rsidR="001D0E12" w:rsidRPr="00BC3502" w:rsidRDefault="001D0E12" w:rsidP="001D0E12">
      <w:pPr>
        <w:spacing w:before="120" w:after="0" w:line="312" w:lineRule="auto"/>
        <w:ind w:firstLine="720"/>
        <w:jc w:val="both"/>
        <w:rPr>
          <w:szCs w:val="28"/>
          <w:lang w:val="vi-VN"/>
        </w:rPr>
      </w:pPr>
      <w:r w:rsidRPr="007F2EA5">
        <w:rPr>
          <w:szCs w:val="28"/>
          <w:lang w:val="vi-VN"/>
        </w:rPr>
        <w:t xml:space="preserve">- Chỉ đạo các Sở Ban Ngành tổ chức tốt </w:t>
      </w:r>
      <w:r w:rsidRPr="007F2EA5">
        <w:rPr>
          <w:szCs w:val="28"/>
        </w:rPr>
        <w:t>thử nghiệm lâm sàng vắc xin COVID-19 trong Đề án</w:t>
      </w:r>
      <w:r w:rsidRPr="007F2EA5">
        <w:rPr>
          <w:szCs w:val="28"/>
          <w:lang w:val="vi-VN"/>
        </w:rPr>
        <w:t xml:space="preserve">; giám sát chặt chẽ để đảm bảo an toàn, </w:t>
      </w:r>
      <w:r w:rsidRPr="007F2EA5">
        <w:rPr>
          <w:szCs w:val="28"/>
        </w:rPr>
        <w:t>chất lượng trong triển khai nghiên cứu</w:t>
      </w:r>
      <w:r w:rsidRPr="007F2EA5">
        <w:rPr>
          <w:szCs w:val="28"/>
          <w:lang w:val="vi-VN"/>
        </w:rPr>
        <w:t xml:space="preserve"> tại địa phương.</w:t>
      </w:r>
    </w:p>
    <w:bookmarkEnd w:id="19"/>
    <w:bookmarkEnd w:id="20"/>
    <w:p w14:paraId="72BBCAB7" w14:textId="0B772B08" w:rsidR="00B844A7" w:rsidRPr="007B7DC1" w:rsidRDefault="00B844A7" w:rsidP="001D0E12">
      <w:pPr>
        <w:widowControl w:val="0"/>
        <w:spacing w:before="120" w:after="0" w:line="360" w:lineRule="auto"/>
        <w:ind w:firstLine="720"/>
        <w:jc w:val="both"/>
        <w:rPr>
          <w:spacing w:val="-4"/>
          <w:szCs w:val="28"/>
          <w:lang w:val="vi-VN"/>
        </w:rPr>
      </w:pPr>
    </w:p>
    <w:sectPr w:rsidR="00B844A7" w:rsidRPr="007B7DC1" w:rsidSect="00EA5098">
      <w:footerReference w:type="default" r:id="rId9"/>
      <w:pgSz w:w="11907" w:h="16840" w:code="9"/>
      <w:pgMar w:top="1134" w:right="1134" w:bottom="1134" w:left="1701" w:header="284" w:footer="284" w:gutter="0"/>
      <w:pgNumType w:start="1"/>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74BFF" w16cid:durableId="21ADB8CB"/>
  <w16cid:commentId w16cid:paraId="589B40DD" w16cid:durableId="21A4C47C"/>
  <w16cid:commentId w16cid:paraId="57144636" w16cid:durableId="21A4C570"/>
  <w16cid:commentId w16cid:paraId="3FD65CFC" w16cid:durableId="21A4C6D2"/>
  <w16cid:commentId w16cid:paraId="1DBA0172" w16cid:durableId="21A71EFC"/>
  <w16cid:commentId w16cid:paraId="03D63A59" w16cid:durableId="21A4CB3E"/>
  <w16cid:commentId w16cid:paraId="4C892A32" w16cid:durableId="21A9D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3FADF" w14:textId="77777777" w:rsidR="00B06C77" w:rsidRDefault="00B06C77" w:rsidP="00905768">
      <w:pPr>
        <w:spacing w:after="0" w:line="240" w:lineRule="auto"/>
      </w:pPr>
      <w:r>
        <w:separator/>
      </w:r>
    </w:p>
  </w:endnote>
  <w:endnote w:type="continuationSeparator" w:id="0">
    <w:p w14:paraId="2F9EABAA" w14:textId="77777777" w:rsidR="00B06C77" w:rsidRDefault="00B06C77" w:rsidP="0090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F0EB" w14:textId="77777777" w:rsidR="000E1C09" w:rsidRDefault="000E1C09">
    <w:pPr>
      <w:pStyle w:val="Footer"/>
      <w:jc w:val="center"/>
    </w:pPr>
  </w:p>
  <w:p w14:paraId="20BA4243" w14:textId="77777777" w:rsidR="000E1C09" w:rsidRDefault="000E1C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924413"/>
      <w:docPartObj>
        <w:docPartGallery w:val="Page Numbers (Bottom of Page)"/>
        <w:docPartUnique/>
      </w:docPartObj>
    </w:sdtPr>
    <w:sdtEndPr>
      <w:rPr>
        <w:noProof/>
      </w:rPr>
    </w:sdtEndPr>
    <w:sdtContent>
      <w:p w14:paraId="475A68BE" w14:textId="77777777" w:rsidR="000E1C09" w:rsidRDefault="000E1C09">
        <w:pPr>
          <w:pStyle w:val="Footer"/>
          <w:jc w:val="right"/>
        </w:pPr>
        <w:r>
          <w:fldChar w:fldCharType="begin"/>
        </w:r>
        <w:r>
          <w:instrText xml:space="preserve"> PAGE   \* MERGEFORMAT </w:instrText>
        </w:r>
        <w:r>
          <w:fldChar w:fldCharType="separate"/>
        </w:r>
        <w:r w:rsidR="00B948BC">
          <w:rPr>
            <w:noProof/>
          </w:rPr>
          <w:t>7</w:t>
        </w:r>
        <w:r>
          <w:rPr>
            <w:noProof/>
          </w:rPr>
          <w:fldChar w:fldCharType="end"/>
        </w:r>
      </w:p>
    </w:sdtContent>
  </w:sdt>
  <w:p w14:paraId="7271147E" w14:textId="77777777" w:rsidR="000E1C09" w:rsidRDefault="000E1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A7FB4" w14:textId="77777777" w:rsidR="00B06C77" w:rsidRDefault="00B06C77" w:rsidP="00905768">
      <w:pPr>
        <w:spacing w:after="0" w:line="240" w:lineRule="auto"/>
      </w:pPr>
      <w:r>
        <w:separator/>
      </w:r>
    </w:p>
  </w:footnote>
  <w:footnote w:type="continuationSeparator" w:id="0">
    <w:p w14:paraId="06AF69B3" w14:textId="77777777" w:rsidR="00B06C77" w:rsidRDefault="00B06C77" w:rsidP="00905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504"/>
    <w:multiLevelType w:val="hybridMultilevel"/>
    <w:tmpl w:val="D88E5C0A"/>
    <w:lvl w:ilvl="0" w:tplc="48FEC20A">
      <w:start w:val="1"/>
      <w:numFmt w:val="lowerLetter"/>
      <w:lvlText w:val="%1)"/>
      <w:lvlJc w:val="left"/>
      <w:pPr>
        <w:ind w:left="117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80578"/>
    <w:multiLevelType w:val="hybridMultilevel"/>
    <w:tmpl w:val="DF7AF3F0"/>
    <w:lvl w:ilvl="0" w:tplc="CE82D960">
      <w:start w:val="1"/>
      <w:numFmt w:val="lowerLetter"/>
      <w:lvlText w:val="%1)"/>
      <w:lvlJc w:val="left"/>
      <w:pPr>
        <w:ind w:left="3763"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E32DA"/>
    <w:multiLevelType w:val="hybridMultilevel"/>
    <w:tmpl w:val="30AA5CCC"/>
    <w:lvl w:ilvl="0" w:tplc="D042010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4674B6"/>
    <w:multiLevelType w:val="hybridMultilevel"/>
    <w:tmpl w:val="E1AAE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E1074"/>
    <w:multiLevelType w:val="hybridMultilevel"/>
    <w:tmpl w:val="434078D8"/>
    <w:lvl w:ilvl="0" w:tplc="D042010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4B34075"/>
    <w:multiLevelType w:val="hybridMultilevel"/>
    <w:tmpl w:val="76784E16"/>
    <w:lvl w:ilvl="0" w:tplc="C64CD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E67409"/>
    <w:multiLevelType w:val="hybridMultilevel"/>
    <w:tmpl w:val="B0A099D2"/>
    <w:lvl w:ilvl="0" w:tplc="645CACC2">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E5286"/>
    <w:multiLevelType w:val="hybridMultilevel"/>
    <w:tmpl w:val="13FC1440"/>
    <w:lvl w:ilvl="0" w:tplc="9DCE8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213A1D"/>
    <w:multiLevelType w:val="hybridMultilevel"/>
    <w:tmpl w:val="F53A34BA"/>
    <w:lvl w:ilvl="0" w:tplc="11461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7D09F6"/>
    <w:multiLevelType w:val="hybridMultilevel"/>
    <w:tmpl w:val="9F46E186"/>
    <w:lvl w:ilvl="0" w:tplc="E1AAC698">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927CAD"/>
    <w:multiLevelType w:val="hybridMultilevel"/>
    <w:tmpl w:val="3BDA6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002"/>
    <w:multiLevelType w:val="hybridMultilevel"/>
    <w:tmpl w:val="EC866C96"/>
    <w:lvl w:ilvl="0" w:tplc="95F20086">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277652"/>
    <w:multiLevelType w:val="hybridMultilevel"/>
    <w:tmpl w:val="9EF6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CA74AE"/>
    <w:multiLevelType w:val="hybridMultilevel"/>
    <w:tmpl w:val="6FA4895E"/>
    <w:lvl w:ilvl="0" w:tplc="67661F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A768E9"/>
    <w:multiLevelType w:val="hybridMultilevel"/>
    <w:tmpl w:val="01BE3B22"/>
    <w:lvl w:ilvl="0" w:tplc="FA30C50A">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A2FF6"/>
    <w:multiLevelType w:val="hybridMultilevel"/>
    <w:tmpl w:val="68A4FC66"/>
    <w:lvl w:ilvl="0" w:tplc="F516F60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4F90E0F"/>
    <w:multiLevelType w:val="hybridMultilevel"/>
    <w:tmpl w:val="84A08900"/>
    <w:lvl w:ilvl="0" w:tplc="64CE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4D2183"/>
    <w:multiLevelType w:val="hybridMultilevel"/>
    <w:tmpl w:val="CFD6E6E8"/>
    <w:lvl w:ilvl="0" w:tplc="EB62986A">
      <w:start w:val="1"/>
      <w:numFmt w:val="lowerLetter"/>
      <w:lvlText w:val="%1)"/>
      <w:lvlJc w:val="left"/>
      <w:pPr>
        <w:ind w:left="6881" w:hanging="360"/>
      </w:pPr>
      <w:rPr>
        <w:rFonts w:hint="default"/>
        <w:color w:val="auto"/>
      </w:rPr>
    </w:lvl>
    <w:lvl w:ilvl="1" w:tplc="04090019" w:tentative="1">
      <w:start w:val="1"/>
      <w:numFmt w:val="lowerLetter"/>
      <w:lvlText w:val="%2."/>
      <w:lvlJc w:val="left"/>
      <w:pPr>
        <w:ind w:left="7151" w:hanging="360"/>
      </w:pPr>
    </w:lvl>
    <w:lvl w:ilvl="2" w:tplc="0409001B" w:tentative="1">
      <w:start w:val="1"/>
      <w:numFmt w:val="lowerRoman"/>
      <w:lvlText w:val="%3."/>
      <w:lvlJc w:val="right"/>
      <w:pPr>
        <w:ind w:left="7871" w:hanging="180"/>
      </w:pPr>
    </w:lvl>
    <w:lvl w:ilvl="3" w:tplc="0409000F" w:tentative="1">
      <w:start w:val="1"/>
      <w:numFmt w:val="decimal"/>
      <w:lvlText w:val="%4."/>
      <w:lvlJc w:val="left"/>
      <w:pPr>
        <w:ind w:left="8591" w:hanging="360"/>
      </w:pPr>
    </w:lvl>
    <w:lvl w:ilvl="4" w:tplc="04090019" w:tentative="1">
      <w:start w:val="1"/>
      <w:numFmt w:val="lowerLetter"/>
      <w:lvlText w:val="%5."/>
      <w:lvlJc w:val="left"/>
      <w:pPr>
        <w:ind w:left="9311" w:hanging="360"/>
      </w:pPr>
    </w:lvl>
    <w:lvl w:ilvl="5" w:tplc="0409001B" w:tentative="1">
      <w:start w:val="1"/>
      <w:numFmt w:val="lowerRoman"/>
      <w:lvlText w:val="%6."/>
      <w:lvlJc w:val="right"/>
      <w:pPr>
        <w:ind w:left="10031" w:hanging="180"/>
      </w:pPr>
    </w:lvl>
    <w:lvl w:ilvl="6" w:tplc="0409000F" w:tentative="1">
      <w:start w:val="1"/>
      <w:numFmt w:val="decimal"/>
      <w:lvlText w:val="%7."/>
      <w:lvlJc w:val="left"/>
      <w:pPr>
        <w:ind w:left="10751" w:hanging="360"/>
      </w:pPr>
    </w:lvl>
    <w:lvl w:ilvl="7" w:tplc="04090019" w:tentative="1">
      <w:start w:val="1"/>
      <w:numFmt w:val="lowerLetter"/>
      <w:lvlText w:val="%8."/>
      <w:lvlJc w:val="left"/>
      <w:pPr>
        <w:ind w:left="11471" w:hanging="360"/>
      </w:pPr>
    </w:lvl>
    <w:lvl w:ilvl="8" w:tplc="0409001B" w:tentative="1">
      <w:start w:val="1"/>
      <w:numFmt w:val="lowerRoman"/>
      <w:lvlText w:val="%9."/>
      <w:lvlJc w:val="right"/>
      <w:pPr>
        <w:ind w:left="12191" w:hanging="180"/>
      </w:pPr>
    </w:lvl>
  </w:abstractNum>
  <w:abstractNum w:abstractNumId="18">
    <w:nsid w:val="5A9C63E4"/>
    <w:multiLevelType w:val="hybridMultilevel"/>
    <w:tmpl w:val="D35AA1D4"/>
    <w:lvl w:ilvl="0" w:tplc="17CA189E">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57E43"/>
    <w:multiLevelType w:val="hybridMultilevel"/>
    <w:tmpl w:val="906AC92C"/>
    <w:lvl w:ilvl="0" w:tplc="40B485AC">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BA2B8A"/>
    <w:multiLevelType w:val="hybridMultilevel"/>
    <w:tmpl w:val="138AF310"/>
    <w:lvl w:ilvl="0" w:tplc="F516F606">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F450FA"/>
    <w:multiLevelType w:val="hybridMultilevel"/>
    <w:tmpl w:val="C9A2FCF0"/>
    <w:lvl w:ilvl="0" w:tplc="F0904EF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5B422D"/>
    <w:multiLevelType w:val="hybridMultilevel"/>
    <w:tmpl w:val="D93C6752"/>
    <w:lvl w:ilvl="0" w:tplc="B5924EC2">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D11CC9"/>
    <w:multiLevelType w:val="hybridMultilevel"/>
    <w:tmpl w:val="CBD0A234"/>
    <w:lvl w:ilvl="0" w:tplc="190C20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6783E"/>
    <w:multiLevelType w:val="hybridMultilevel"/>
    <w:tmpl w:val="FBC69B30"/>
    <w:lvl w:ilvl="0" w:tplc="E38E6B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BE61C40"/>
    <w:multiLevelType w:val="hybridMultilevel"/>
    <w:tmpl w:val="1124F01A"/>
    <w:lvl w:ilvl="0" w:tplc="BFFA70D4">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16957"/>
    <w:multiLevelType w:val="hybridMultilevel"/>
    <w:tmpl w:val="36409342"/>
    <w:lvl w:ilvl="0" w:tplc="31804F3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nsid w:val="6E9B1243"/>
    <w:multiLevelType w:val="hybridMultilevel"/>
    <w:tmpl w:val="CEA4EEF8"/>
    <w:lvl w:ilvl="0" w:tplc="D33A0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875B81"/>
    <w:multiLevelType w:val="hybridMultilevel"/>
    <w:tmpl w:val="2000177C"/>
    <w:lvl w:ilvl="0" w:tplc="FD58E57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547BD3"/>
    <w:multiLevelType w:val="hybridMultilevel"/>
    <w:tmpl w:val="978415DA"/>
    <w:lvl w:ilvl="0" w:tplc="9376858A">
      <w:start w:val="1"/>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76AE4AB0"/>
    <w:multiLevelType w:val="hybridMultilevel"/>
    <w:tmpl w:val="B632346E"/>
    <w:lvl w:ilvl="0" w:tplc="57E0BE86">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3"/>
  </w:num>
  <w:num w:numId="2">
    <w:abstractNumId w:val="3"/>
  </w:num>
  <w:num w:numId="3">
    <w:abstractNumId w:val="30"/>
  </w:num>
  <w:num w:numId="4">
    <w:abstractNumId w:val="13"/>
  </w:num>
  <w:num w:numId="5">
    <w:abstractNumId w:val="26"/>
  </w:num>
  <w:num w:numId="6">
    <w:abstractNumId w:val="29"/>
  </w:num>
  <w:num w:numId="7">
    <w:abstractNumId w:val="12"/>
  </w:num>
  <w:num w:numId="8">
    <w:abstractNumId w:val="10"/>
  </w:num>
  <w:num w:numId="9">
    <w:abstractNumId w:val="4"/>
  </w:num>
  <w:num w:numId="10">
    <w:abstractNumId w:val="28"/>
  </w:num>
  <w:num w:numId="11">
    <w:abstractNumId w:val="27"/>
  </w:num>
  <w:num w:numId="12">
    <w:abstractNumId w:val="1"/>
  </w:num>
  <w:num w:numId="13">
    <w:abstractNumId w:val="8"/>
  </w:num>
  <w:num w:numId="14">
    <w:abstractNumId w:val="2"/>
  </w:num>
  <w:num w:numId="15">
    <w:abstractNumId w:val="7"/>
  </w:num>
  <w:num w:numId="16">
    <w:abstractNumId w:val="6"/>
  </w:num>
  <w:num w:numId="17">
    <w:abstractNumId w:val="11"/>
  </w:num>
  <w:num w:numId="18">
    <w:abstractNumId w:val="17"/>
  </w:num>
  <w:num w:numId="19">
    <w:abstractNumId w:val="18"/>
  </w:num>
  <w:num w:numId="20">
    <w:abstractNumId w:val="0"/>
  </w:num>
  <w:num w:numId="21">
    <w:abstractNumId w:val="25"/>
  </w:num>
  <w:num w:numId="22">
    <w:abstractNumId w:val="22"/>
  </w:num>
  <w:num w:numId="23">
    <w:abstractNumId w:val="14"/>
  </w:num>
  <w:num w:numId="24">
    <w:abstractNumId w:val="9"/>
  </w:num>
  <w:num w:numId="25">
    <w:abstractNumId w:val="16"/>
  </w:num>
  <w:num w:numId="26">
    <w:abstractNumId w:val="5"/>
  </w:num>
  <w:num w:numId="27">
    <w:abstractNumId w:val="20"/>
  </w:num>
  <w:num w:numId="28">
    <w:abstractNumId w:val="21"/>
  </w:num>
  <w:num w:numId="29">
    <w:abstractNumId w:val="15"/>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3B"/>
    <w:rsid w:val="000024DC"/>
    <w:rsid w:val="00002669"/>
    <w:rsid w:val="000038E7"/>
    <w:rsid w:val="00013557"/>
    <w:rsid w:val="0001518A"/>
    <w:rsid w:val="00015E2D"/>
    <w:rsid w:val="00017EB7"/>
    <w:rsid w:val="0002190C"/>
    <w:rsid w:val="00037043"/>
    <w:rsid w:val="00042762"/>
    <w:rsid w:val="00044588"/>
    <w:rsid w:val="000456BD"/>
    <w:rsid w:val="00050685"/>
    <w:rsid w:val="0006592B"/>
    <w:rsid w:val="00065BE4"/>
    <w:rsid w:val="000763A6"/>
    <w:rsid w:val="00082D37"/>
    <w:rsid w:val="00097E4C"/>
    <w:rsid w:val="000A4C61"/>
    <w:rsid w:val="000B0DA6"/>
    <w:rsid w:val="000B4042"/>
    <w:rsid w:val="000B67AB"/>
    <w:rsid w:val="000C212A"/>
    <w:rsid w:val="000D1DC1"/>
    <w:rsid w:val="000D6699"/>
    <w:rsid w:val="000E05E1"/>
    <w:rsid w:val="000E07C9"/>
    <w:rsid w:val="000E1C09"/>
    <w:rsid w:val="000E296F"/>
    <w:rsid w:val="000E560F"/>
    <w:rsid w:val="000E6DA4"/>
    <w:rsid w:val="000F2217"/>
    <w:rsid w:val="000F32FE"/>
    <w:rsid w:val="000F67D7"/>
    <w:rsid w:val="00102E2C"/>
    <w:rsid w:val="00106751"/>
    <w:rsid w:val="00112A74"/>
    <w:rsid w:val="00114E87"/>
    <w:rsid w:val="00121D89"/>
    <w:rsid w:val="00126249"/>
    <w:rsid w:val="00130D77"/>
    <w:rsid w:val="00134A87"/>
    <w:rsid w:val="00136471"/>
    <w:rsid w:val="001423E2"/>
    <w:rsid w:val="00142C4D"/>
    <w:rsid w:val="001517BD"/>
    <w:rsid w:val="00153ADE"/>
    <w:rsid w:val="001546E8"/>
    <w:rsid w:val="00155CDA"/>
    <w:rsid w:val="00157977"/>
    <w:rsid w:val="0016278F"/>
    <w:rsid w:val="001632B7"/>
    <w:rsid w:val="00170E5A"/>
    <w:rsid w:val="001764CD"/>
    <w:rsid w:val="00176D02"/>
    <w:rsid w:val="00193BF0"/>
    <w:rsid w:val="00194028"/>
    <w:rsid w:val="0019755D"/>
    <w:rsid w:val="001A2B0E"/>
    <w:rsid w:val="001A48B6"/>
    <w:rsid w:val="001B6481"/>
    <w:rsid w:val="001B77F1"/>
    <w:rsid w:val="001C32FB"/>
    <w:rsid w:val="001C796E"/>
    <w:rsid w:val="001D0E12"/>
    <w:rsid w:val="001D4A10"/>
    <w:rsid w:val="001D6B7A"/>
    <w:rsid w:val="001D70D5"/>
    <w:rsid w:val="001D7483"/>
    <w:rsid w:val="001E0CA2"/>
    <w:rsid w:val="001E16C6"/>
    <w:rsid w:val="001F0605"/>
    <w:rsid w:val="001F0ABB"/>
    <w:rsid w:val="001F57BC"/>
    <w:rsid w:val="001F7BBF"/>
    <w:rsid w:val="002111D5"/>
    <w:rsid w:val="00217811"/>
    <w:rsid w:val="00222F40"/>
    <w:rsid w:val="0022316A"/>
    <w:rsid w:val="00232AE0"/>
    <w:rsid w:val="00240061"/>
    <w:rsid w:val="00240F91"/>
    <w:rsid w:val="00242041"/>
    <w:rsid w:val="00261A9C"/>
    <w:rsid w:val="00267AAE"/>
    <w:rsid w:val="0027186D"/>
    <w:rsid w:val="00274691"/>
    <w:rsid w:val="00277632"/>
    <w:rsid w:val="002820E5"/>
    <w:rsid w:val="00283FA3"/>
    <w:rsid w:val="0028516D"/>
    <w:rsid w:val="0028571F"/>
    <w:rsid w:val="00285842"/>
    <w:rsid w:val="002863D1"/>
    <w:rsid w:val="00287D62"/>
    <w:rsid w:val="00294AEA"/>
    <w:rsid w:val="00295395"/>
    <w:rsid w:val="002956BC"/>
    <w:rsid w:val="00297F74"/>
    <w:rsid w:val="002A0F36"/>
    <w:rsid w:val="002A61D7"/>
    <w:rsid w:val="002B1BC7"/>
    <w:rsid w:val="002B55BE"/>
    <w:rsid w:val="002D57D3"/>
    <w:rsid w:val="002E285D"/>
    <w:rsid w:val="002E3AA5"/>
    <w:rsid w:val="002F2637"/>
    <w:rsid w:val="002F54C7"/>
    <w:rsid w:val="002F6873"/>
    <w:rsid w:val="002F6898"/>
    <w:rsid w:val="002F78BD"/>
    <w:rsid w:val="0030195F"/>
    <w:rsid w:val="00301C52"/>
    <w:rsid w:val="0030477F"/>
    <w:rsid w:val="00315386"/>
    <w:rsid w:val="00316AE5"/>
    <w:rsid w:val="00324458"/>
    <w:rsid w:val="00325F27"/>
    <w:rsid w:val="00326A35"/>
    <w:rsid w:val="00327262"/>
    <w:rsid w:val="00327F33"/>
    <w:rsid w:val="00334D1C"/>
    <w:rsid w:val="00341184"/>
    <w:rsid w:val="00350771"/>
    <w:rsid w:val="0035491A"/>
    <w:rsid w:val="003566A4"/>
    <w:rsid w:val="00357B19"/>
    <w:rsid w:val="00361D9E"/>
    <w:rsid w:val="0036319C"/>
    <w:rsid w:val="00363DC2"/>
    <w:rsid w:val="00366A05"/>
    <w:rsid w:val="003762FE"/>
    <w:rsid w:val="003807CB"/>
    <w:rsid w:val="0038487C"/>
    <w:rsid w:val="00387781"/>
    <w:rsid w:val="0039592D"/>
    <w:rsid w:val="00397CED"/>
    <w:rsid w:val="003A4EF0"/>
    <w:rsid w:val="003A611F"/>
    <w:rsid w:val="003B6E91"/>
    <w:rsid w:val="003B6ED2"/>
    <w:rsid w:val="003C14FD"/>
    <w:rsid w:val="003C1DF0"/>
    <w:rsid w:val="003C2551"/>
    <w:rsid w:val="003C5250"/>
    <w:rsid w:val="003C7560"/>
    <w:rsid w:val="003C776C"/>
    <w:rsid w:val="003D2D37"/>
    <w:rsid w:val="003D5A20"/>
    <w:rsid w:val="003E04D5"/>
    <w:rsid w:val="003E6340"/>
    <w:rsid w:val="003F43CB"/>
    <w:rsid w:val="003F5081"/>
    <w:rsid w:val="003F6D39"/>
    <w:rsid w:val="0040023B"/>
    <w:rsid w:val="00400298"/>
    <w:rsid w:val="00403C89"/>
    <w:rsid w:val="00406E49"/>
    <w:rsid w:val="00410784"/>
    <w:rsid w:val="00416AE8"/>
    <w:rsid w:val="00425F5B"/>
    <w:rsid w:val="00431B41"/>
    <w:rsid w:val="00432BA4"/>
    <w:rsid w:val="0043430C"/>
    <w:rsid w:val="00434A0D"/>
    <w:rsid w:val="00440C64"/>
    <w:rsid w:val="00443464"/>
    <w:rsid w:val="0044545E"/>
    <w:rsid w:val="00452D31"/>
    <w:rsid w:val="00452F83"/>
    <w:rsid w:val="004551BF"/>
    <w:rsid w:val="00457956"/>
    <w:rsid w:val="004649B9"/>
    <w:rsid w:val="00464ADE"/>
    <w:rsid w:val="0047197F"/>
    <w:rsid w:val="00480CC0"/>
    <w:rsid w:val="00482355"/>
    <w:rsid w:val="00482C66"/>
    <w:rsid w:val="00486D0E"/>
    <w:rsid w:val="00487A6E"/>
    <w:rsid w:val="00495072"/>
    <w:rsid w:val="00496BAA"/>
    <w:rsid w:val="00497821"/>
    <w:rsid w:val="004A48E4"/>
    <w:rsid w:val="004A5E29"/>
    <w:rsid w:val="004B0706"/>
    <w:rsid w:val="004B38AC"/>
    <w:rsid w:val="004B6A3D"/>
    <w:rsid w:val="004B6F30"/>
    <w:rsid w:val="004B7CBF"/>
    <w:rsid w:val="004C0562"/>
    <w:rsid w:val="004C4258"/>
    <w:rsid w:val="004C667E"/>
    <w:rsid w:val="004D0484"/>
    <w:rsid w:val="004D18EB"/>
    <w:rsid w:val="004D27A0"/>
    <w:rsid w:val="004E1B1F"/>
    <w:rsid w:val="004E27AE"/>
    <w:rsid w:val="004E40A5"/>
    <w:rsid w:val="004F459A"/>
    <w:rsid w:val="004F5D84"/>
    <w:rsid w:val="004F6E7A"/>
    <w:rsid w:val="00501FA9"/>
    <w:rsid w:val="00506E69"/>
    <w:rsid w:val="00520201"/>
    <w:rsid w:val="0052434F"/>
    <w:rsid w:val="00525A3A"/>
    <w:rsid w:val="005445C6"/>
    <w:rsid w:val="0054746F"/>
    <w:rsid w:val="00553291"/>
    <w:rsid w:val="00556106"/>
    <w:rsid w:val="0055741F"/>
    <w:rsid w:val="005652F7"/>
    <w:rsid w:val="005666D6"/>
    <w:rsid w:val="00570176"/>
    <w:rsid w:val="005721AB"/>
    <w:rsid w:val="0057331F"/>
    <w:rsid w:val="005779B2"/>
    <w:rsid w:val="005804BC"/>
    <w:rsid w:val="005833CC"/>
    <w:rsid w:val="00585C65"/>
    <w:rsid w:val="00586491"/>
    <w:rsid w:val="0059151E"/>
    <w:rsid w:val="00592475"/>
    <w:rsid w:val="00597EA7"/>
    <w:rsid w:val="005A0A22"/>
    <w:rsid w:val="005A7E7D"/>
    <w:rsid w:val="005B0807"/>
    <w:rsid w:val="005B113B"/>
    <w:rsid w:val="005B13A8"/>
    <w:rsid w:val="005B3683"/>
    <w:rsid w:val="005B5DD3"/>
    <w:rsid w:val="005B7E70"/>
    <w:rsid w:val="005C34A3"/>
    <w:rsid w:val="005D2343"/>
    <w:rsid w:val="005D3BE9"/>
    <w:rsid w:val="005D49AB"/>
    <w:rsid w:val="005D5D50"/>
    <w:rsid w:val="005E37E3"/>
    <w:rsid w:val="005F2383"/>
    <w:rsid w:val="005F469D"/>
    <w:rsid w:val="005F6037"/>
    <w:rsid w:val="006026DA"/>
    <w:rsid w:val="00605DBC"/>
    <w:rsid w:val="00610BB8"/>
    <w:rsid w:val="00612C66"/>
    <w:rsid w:val="00615E4B"/>
    <w:rsid w:val="00616DD5"/>
    <w:rsid w:val="0062273A"/>
    <w:rsid w:val="00622779"/>
    <w:rsid w:val="00623EC1"/>
    <w:rsid w:val="0062427A"/>
    <w:rsid w:val="006367EB"/>
    <w:rsid w:val="0063745B"/>
    <w:rsid w:val="00642932"/>
    <w:rsid w:val="00643580"/>
    <w:rsid w:val="006446F5"/>
    <w:rsid w:val="00644B8E"/>
    <w:rsid w:val="00645769"/>
    <w:rsid w:val="00645F88"/>
    <w:rsid w:val="0065460E"/>
    <w:rsid w:val="00655785"/>
    <w:rsid w:val="00657D73"/>
    <w:rsid w:val="0066379D"/>
    <w:rsid w:val="00665FF5"/>
    <w:rsid w:val="00666BCB"/>
    <w:rsid w:val="0067039F"/>
    <w:rsid w:val="00674A43"/>
    <w:rsid w:val="0067619C"/>
    <w:rsid w:val="00680F48"/>
    <w:rsid w:val="00682EC8"/>
    <w:rsid w:val="00682FAC"/>
    <w:rsid w:val="00682FDD"/>
    <w:rsid w:val="006839F9"/>
    <w:rsid w:val="006867AA"/>
    <w:rsid w:val="00694A07"/>
    <w:rsid w:val="0069728F"/>
    <w:rsid w:val="006A22DD"/>
    <w:rsid w:val="006A25FB"/>
    <w:rsid w:val="006A4BFE"/>
    <w:rsid w:val="006A5164"/>
    <w:rsid w:val="006A53AD"/>
    <w:rsid w:val="006A53D5"/>
    <w:rsid w:val="006A53F3"/>
    <w:rsid w:val="006A7483"/>
    <w:rsid w:val="006A786C"/>
    <w:rsid w:val="006A7982"/>
    <w:rsid w:val="006B078E"/>
    <w:rsid w:val="006C4CED"/>
    <w:rsid w:val="006D76C4"/>
    <w:rsid w:val="006D778E"/>
    <w:rsid w:val="006E356C"/>
    <w:rsid w:val="006E566B"/>
    <w:rsid w:val="006E72D5"/>
    <w:rsid w:val="006E7BCB"/>
    <w:rsid w:val="006F65B8"/>
    <w:rsid w:val="006F6AB6"/>
    <w:rsid w:val="006F731C"/>
    <w:rsid w:val="006F7A66"/>
    <w:rsid w:val="007038BE"/>
    <w:rsid w:val="0071167B"/>
    <w:rsid w:val="00714BCD"/>
    <w:rsid w:val="00716EF0"/>
    <w:rsid w:val="00721BE3"/>
    <w:rsid w:val="00730621"/>
    <w:rsid w:val="00737D56"/>
    <w:rsid w:val="00740256"/>
    <w:rsid w:val="00740569"/>
    <w:rsid w:val="00741EAF"/>
    <w:rsid w:val="00743E51"/>
    <w:rsid w:val="00752D4B"/>
    <w:rsid w:val="00753C57"/>
    <w:rsid w:val="00755382"/>
    <w:rsid w:val="007565D4"/>
    <w:rsid w:val="007606C6"/>
    <w:rsid w:val="00762897"/>
    <w:rsid w:val="007631E0"/>
    <w:rsid w:val="00767E80"/>
    <w:rsid w:val="0077563D"/>
    <w:rsid w:val="007767C1"/>
    <w:rsid w:val="0078390D"/>
    <w:rsid w:val="00784976"/>
    <w:rsid w:val="00785ED4"/>
    <w:rsid w:val="00794E02"/>
    <w:rsid w:val="0079532F"/>
    <w:rsid w:val="007A0398"/>
    <w:rsid w:val="007A2836"/>
    <w:rsid w:val="007A6CD7"/>
    <w:rsid w:val="007A77AB"/>
    <w:rsid w:val="007B085D"/>
    <w:rsid w:val="007B2EF7"/>
    <w:rsid w:val="007B7DC1"/>
    <w:rsid w:val="007D2BC0"/>
    <w:rsid w:val="007E06C6"/>
    <w:rsid w:val="007E3FA4"/>
    <w:rsid w:val="007E4DCE"/>
    <w:rsid w:val="007E5FE9"/>
    <w:rsid w:val="007F19DF"/>
    <w:rsid w:val="007F7DE3"/>
    <w:rsid w:val="00801FC3"/>
    <w:rsid w:val="00817366"/>
    <w:rsid w:val="00817C69"/>
    <w:rsid w:val="008213A8"/>
    <w:rsid w:val="00825A85"/>
    <w:rsid w:val="00831B36"/>
    <w:rsid w:val="00833588"/>
    <w:rsid w:val="00834D98"/>
    <w:rsid w:val="00836458"/>
    <w:rsid w:val="00842CFB"/>
    <w:rsid w:val="00842D35"/>
    <w:rsid w:val="00843AD3"/>
    <w:rsid w:val="00846D52"/>
    <w:rsid w:val="00853B96"/>
    <w:rsid w:val="00855023"/>
    <w:rsid w:val="00862EF9"/>
    <w:rsid w:val="0086519E"/>
    <w:rsid w:val="0086669C"/>
    <w:rsid w:val="00867D4A"/>
    <w:rsid w:val="00870929"/>
    <w:rsid w:val="00871C34"/>
    <w:rsid w:val="008809C1"/>
    <w:rsid w:val="00882E62"/>
    <w:rsid w:val="008875CB"/>
    <w:rsid w:val="008917DC"/>
    <w:rsid w:val="00893416"/>
    <w:rsid w:val="008948E3"/>
    <w:rsid w:val="0089799E"/>
    <w:rsid w:val="00897AC0"/>
    <w:rsid w:val="008A197C"/>
    <w:rsid w:val="008A4C5C"/>
    <w:rsid w:val="008A53AE"/>
    <w:rsid w:val="008B0239"/>
    <w:rsid w:val="008C3D09"/>
    <w:rsid w:val="008C5428"/>
    <w:rsid w:val="008C7DA4"/>
    <w:rsid w:val="008D0D01"/>
    <w:rsid w:val="008D5083"/>
    <w:rsid w:val="008D6D04"/>
    <w:rsid w:val="008D7A97"/>
    <w:rsid w:val="008E7AB9"/>
    <w:rsid w:val="008F08EC"/>
    <w:rsid w:val="008F1D3E"/>
    <w:rsid w:val="008F2AB0"/>
    <w:rsid w:val="008F43E3"/>
    <w:rsid w:val="008F72B6"/>
    <w:rsid w:val="00900042"/>
    <w:rsid w:val="0090401C"/>
    <w:rsid w:val="00905768"/>
    <w:rsid w:val="00911421"/>
    <w:rsid w:val="00911CF5"/>
    <w:rsid w:val="009179AA"/>
    <w:rsid w:val="00920B99"/>
    <w:rsid w:val="0092295C"/>
    <w:rsid w:val="00924357"/>
    <w:rsid w:val="00931BAD"/>
    <w:rsid w:val="00937B9C"/>
    <w:rsid w:val="00937C60"/>
    <w:rsid w:val="009439BC"/>
    <w:rsid w:val="0094552F"/>
    <w:rsid w:val="00952BB5"/>
    <w:rsid w:val="00953505"/>
    <w:rsid w:val="00956C16"/>
    <w:rsid w:val="00956DED"/>
    <w:rsid w:val="00964645"/>
    <w:rsid w:val="00971306"/>
    <w:rsid w:val="00972C6A"/>
    <w:rsid w:val="00974CA8"/>
    <w:rsid w:val="009825B8"/>
    <w:rsid w:val="009831DA"/>
    <w:rsid w:val="009864C6"/>
    <w:rsid w:val="0099001A"/>
    <w:rsid w:val="00997B5B"/>
    <w:rsid w:val="00997BC2"/>
    <w:rsid w:val="009A4EE9"/>
    <w:rsid w:val="009C7353"/>
    <w:rsid w:val="009D17A2"/>
    <w:rsid w:val="009D18DB"/>
    <w:rsid w:val="009D61CB"/>
    <w:rsid w:val="009D7924"/>
    <w:rsid w:val="009D7B1B"/>
    <w:rsid w:val="009E176F"/>
    <w:rsid w:val="009E27FB"/>
    <w:rsid w:val="009F35AE"/>
    <w:rsid w:val="009F4B28"/>
    <w:rsid w:val="00A00946"/>
    <w:rsid w:val="00A0142B"/>
    <w:rsid w:val="00A03901"/>
    <w:rsid w:val="00A03EE5"/>
    <w:rsid w:val="00A04E16"/>
    <w:rsid w:val="00A05B16"/>
    <w:rsid w:val="00A06906"/>
    <w:rsid w:val="00A13014"/>
    <w:rsid w:val="00A13660"/>
    <w:rsid w:val="00A21888"/>
    <w:rsid w:val="00A24225"/>
    <w:rsid w:val="00A25BDD"/>
    <w:rsid w:val="00A26686"/>
    <w:rsid w:val="00A30130"/>
    <w:rsid w:val="00A32099"/>
    <w:rsid w:val="00A34011"/>
    <w:rsid w:val="00A37181"/>
    <w:rsid w:val="00A37A67"/>
    <w:rsid w:val="00A409CB"/>
    <w:rsid w:val="00A426C5"/>
    <w:rsid w:val="00A465E2"/>
    <w:rsid w:val="00A52778"/>
    <w:rsid w:val="00A60769"/>
    <w:rsid w:val="00A6712A"/>
    <w:rsid w:val="00A741D3"/>
    <w:rsid w:val="00A7746B"/>
    <w:rsid w:val="00A8102B"/>
    <w:rsid w:val="00A8516A"/>
    <w:rsid w:val="00A87297"/>
    <w:rsid w:val="00A87BDF"/>
    <w:rsid w:val="00A90940"/>
    <w:rsid w:val="00A93C44"/>
    <w:rsid w:val="00AA5D75"/>
    <w:rsid w:val="00AA6E30"/>
    <w:rsid w:val="00AB4478"/>
    <w:rsid w:val="00AB49A5"/>
    <w:rsid w:val="00AB4B8B"/>
    <w:rsid w:val="00AB65B2"/>
    <w:rsid w:val="00AB6DE5"/>
    <w:rsid w:val="00AB7FDB"/>
    <w:rsid w:val="00AC3687"/>
    <w:rsid w:val="00AC6CEA"/>
    <w:rsid w:val="00AD188A"/>
    <w:rsid w:val="00AD5026"/>
    <w:rsid w:val="00AD7F77"/>
    <w:rsid w:val="00AE1D69"/>
    <w:rsid w:val="00AE2976"/>
    <w:rsid w:val="00AE379C"/>
    <w:rsid w:val="00AE481A"/>
    <w:rsid w:val="00AE64D9"/>
    <w:rsid w:val="00AF1321"/>
    <w:rsid w:val="00AF1C31"/>
    <w:rsid w:val="00AF667C"/>
    <w:rsid w:val="00B0161F"/>
    <w:rsid w:val="00B06AF4"/>
    <w:rsid w:val="00B06C77"/>
    <w:rsid w:val="00B07145"/>
    <w:rsid w:val="00B12305"/>
    <w:rsid w:val="00B1425A"/>
    <w:rsid w:val="00B15496"/>
    <w:rsid w:val="00B224A1"/>
    <w:rsid w:val="00B2768A"/>
    <w:rsid w:val="00B31014"/>
    <w:rsid w:val="00B37BF1"/>
    <w:rsid w:val="00B401AF"/>
    <w:rsid w:val="00B40A47"/>
    <w:rsid w:val="00B4537A"/>
    <w:rsid w:val="00B55FF8"/>
    <w:rsid w:val="00B61A00"/>
    <w:rsid w:val="00B669CA"/>
    <w:rsid w:val="00B6736C"/>
    <w:rsid w:val="00B67D6D"/>
    <w:rsid w:val="00B7270C"/>
    <w:rsid w:val="00B72953"/>
    <w:rsid w:val="00B81DA7"/>
    <w:rsid w:val="00B844A7"/>
    <w:rsid w:val="00B853A8"/>
    <w:rsid w:val="00B9059B"/>
    <w:rsid w:val="00B907B3"/>
    <w:rsid w:val="00B91FCD"/>
    <w:rsid w:val="00B948BC"/>
    <w:rsid w:val="00BA579C"/>
    <w:rsid w:val="00BB588D"/>
    <w:rsid w:val="00BC5905"/>
    <w:rsid w:val="00BC72A9"/>
    <w:rsid w:val="00BD1348"/>
    <w:rsid w:val="00BD4154"/>
    <w:rsid w:val="00BD5137"/>
    <w:rsid w:val="00BD72EB"/>
    <w:rsid w:val="00BE1A46"/>
    <w:rsid w:val="00BE5590"/>
    <w:rsid w:val="00BF05C8"/>
    <w:rsid w:val="00BF1FCD"/>
    <w:rsid w:val="00C00438"/>
    <w:rsid w:val="00C10488"/>
    <w:rsid w:val="00C21807"/>
    <w:rsid w:val="00C22C0F"/>
    <w:rsid w:val="00C318AE"/>
    <w:rsid w:val="00C32288"/>
    <w:rsid w:val="00C3426D"/>
    <w:rsid w:val="00C3737D"/>
    <w:rsid w:val="00C37719"/>
    <w:rsid w:val="00C4223A"/>
    <w:rsid w:val="00C429CC"/>
    <w:rsid w:val="00C45912"/>
    <w:rsid w:val="00C45E1B"/>
    <w:rsid w:val="00C53404"/>
    <w:rsid w:val="00C55153"/>
    <w:rsid w:val="00C55E56"/>
    <w:rsid w:val="00C570A5"/>
    <w:rsid w:val="00C5793E"/>
    <w:rsid w:val="00C63586"/>
    <w:rsid w:val="00C6599D"/>
    <w:rsid w:val="00C92B48"/>
    <w:rsid w:val="00CA5382"/>
    <w:rsid w:val="00CA5CDF"/>
    <w:rsid w:val="00CB096E"/>
    <w:rsid w:val="00CB1176"/>
    <w:rsid w:val="00CB192B"/>
    <w:rsid w:val="00CB6CC3"/>
    <w:rsid w:val="00CC78E5"/>
    <w:rsid w:val="00CC7ABB"/>
    <w:rsid w:val="00CD6B60"/>
    <w:rsid w:val="00CF10E0"/>
    <w:rsid w:val="00CF372C"/>
    <w:rsid w:val="00CF4907"/>
    <w:rsid w:val="00CF4A06"/>
    <w:rsid w:val="00CF6645"/>
    <w:rsid w:val="00D10A03"/>
    <w:rsid w:val="00D1197E"/>
    <w:rsid w:val="00D13E6C"/>
    <w:rsid w:val="00D20394"/>
    <w:rsid w:val="00D2333E"/>
    <w:rsid w:val="00D25F03"/>
    <w:rsid w:val="00D26D66"/>
    <w:rsid w:val="00D3583C"/>
    <w:rsid w:val="00D36956"/>
    <w:rsid w:val="00D370B2"/>
    <w:rsid w:val="00D372F8"/>
    <w:rsid w:val="00D40EAC"/>
    <w:rsid w:val="00D45521"/>
    <w:rsid w:val="00D4553A"/>
    <w:rsid w:val="00D75470"/>
    <w:rsid w:val="00D7556D"/>
    <w:rsid w:val="00D7799A"/>
    <w:rsid w:val="00D91E29"/>
    <w:rsid w:val="00D920F2"/>
    <w:rsid w:val="00DA1274"/>
    <w:rsid w:val="00DA4905"/>
    <w:rsid w:val="00DA531D"/>
    <w:rsid w:val="00DA6E56"/>
    <w:rsid w:val="00DA73FD"/>
    <w:rsid w:val="00DB6F17"/>
    <w:rsid w:val="00DB7CF6"/>
    <w:rsid w:val="00DC252E"/>
    <w:rsid w:val="00DC414D"/>
    <w:rsid w:val="00DD034D"/>
    <w:rsid w:val="00DE4902"/>
    <w:rsid w:val="00DF7A1E"/>
    <w:rsid w:val="00E039B3"/>
    <w:rsid w:val="00E06A79"/>
    <w:rsid w:val="00E15A62"/>
    <w:rsid w:val="00E16DB2"/>
    <w:rsid w:val="00E217DE"/>
    <w:rsid w:val="00E225BF"/>
    <w:rsid w:val="00E2551B"/>
    <w:rsid w:val="00E314B1"/>
    <w:rsid w:val="00E31978"/>
    <w:rsid w:val="00E342BA"/>
    <w:rsid w:val="00E4148B"/>
    <w:rsid w:val="00E4257F"/>
    <w:rsid w:val="00E43DFF"/>
    <w:rsid w:val="00E44B95"/>
    <w:rsid w:val="00E46616"/>
    <w:rsid w:val="00E4693A"/>
    <w:rsid w:val="00E522C0"/>
    <w:rsid w:val="00E53E7D"/>
    <w:rsid w:val="00E55521"/>
    <w:rsid w:val="00E5570D"/>
    <w:rsid w:val="00E56FC3"/>
    <w:rsid w:val="00E61D5C"/>
    <w:rsid w:val="00E64787"/>
    <w:rsid w:val="00E6504E"/>
    <w:rsid w:val="00E65AFE"/>
    <w:rsid w:val="00E67A24"/>
    <w:rsid w:val="00E72259"/>
    <w:rsid w:val="00E74BF9"/>
    <w:rsid w:val="00E81AF0"/>
    <w:rsid w:val="00E8331D"/>
    <w:rsid w:val="00E90A53"/>
    <w:rsid w:val="00E90B58"/>
    <w:rsid w:val="00E96915"/>
    <w:rsid w:val="00EA5098"/>
    <w:rsid w:val="00EB30FF"/>
    <w:rsid w:val="00EB390F"/>
    <w:rsid w:val="00EC5467"/>
    <w:rsid w:val="00EC5547"/>
    <w:rsid w:val="00EC59C8"/>
    <w:rsid w:val="00EC6DC4"/>
    <w:rsid w:val="00EC76D9"/>
    <w:rsid w:val="00EC7D2B"/>
    <w:rsid w:val="00ED1B87"/>
    <w:rsid w:val="00ED5B0B"/>
    <w:rsid w:val="00EE2CE8"/>
    <w:rsid w:val="00EF2EDC"/>
    <w:rsid w:val="00EF5D82"/>
    <w:rsid w:val="00EF5E41"/>
    <w:rsid w:val="00EF6969"/>
    <w:rsid w:val="00F12811"/>
    <w:rsid w:val="00F172C1"/>
    <w:rsid w:val="00F17893"/>
    <w:rsid w:val="00F17F2F"/>
    <w:rsid w:val="00F21BC4"/>
    <w:rsid w:val="00F2686A"/>
    <w:rsid w:val="00F26DE1"/>
    <w:rsid w:val="00F27E37"/>
    <w:rsid w:val="00F306E9"/>
    <w:rsid w:val="00F37CD6"/>
    <w:rsid w:val="00F446EC"/>
    <w:rsid w:val="00F462F8"/>
    <w:rsid w:val="00F53345"/>
    <w:rsid w:val="00F53B36"/>
    <w:rsid w:val="00F5789F"/>
    <w:rsid w:val="00F60CC1"/>
    <w:rsid w:val="00F65E40"/>
    <w:rsid w:val="00F7292C"/>
    <w:rsid w:val="00F774B9"/>
    <w:rsid w:val="00F77911"/>
    <w:rsid w:val="00F803D9"/>
    <w:rsid w:val="00F80483"/>
    <w:rsid w:val="00F96B60"/>
    <w:rsid w:val="00F96EC7"/>
    <w:rsid w:val="00FA7270"/>
    <w:rsid w:val="00FB42C1"/>
    <w:rsid w:val="00FB75DD"/>
    <w:rsid w:val="00FC1B30"/>
    <w:rsid w:val="00FC254D"/>
    <w:rsid w:val="00FD11F4"/>
    <w:rsid w:val="00FE345F"/>
    <w:rsid w:val="00FF1E4E"/>
    <w:rsid w:val="00FF35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762C0B"/>
  <w15:docId w15:val="{04A8B0A9-3A7C-4AEA-BF83-0376B5FB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AB9"/>
    <w:pPr>
      <w:spacing w:after="200" w:line="276" w:lineRule="auto"/>
    </w:pPr>
    <w:rPr>
      <w:sz w:val="28"/>
      <w:szCs w:val="22"/>
    </w:rPr>
  </w:style>
  <w:style w:type="paragraph" w:styleId="Heading1">
    <w:name w:val="heading 1"/>
    <w:basedOn w:val="Normal"/>
    <w:next w:val="Normal"/>
    <w:link w:val="Heading1Char"/>
    <w:uiPriority w:val="9"/>
    <w:qFormat/>
    <w:rsid w:val="004E40A5"/>
    <w:pPr>
      <w:keepNext/>
      <w:keepLines/>
      <w:spacing w:before="120" w:after="120" w:line="271" w:lineRule="auto"/>
      <w:ind w:firstLine="720"/>
      <w:contextualSpacing/>
      <w:jc w:val="both"/>
      <w:outlineLvl w:val="0"/>
    </w:pPr>
    <w:rPr>
      <w:rFonts w:eastAsia="Times New Roman"/>
      <w:b/>
      <w:bCs/>
      <w:szCs w:val="28"/>
    </w:rPr>
  </w:style>
  <w:style w:type="paragraph" w:styleId="Heading2">
    <w:name w:val="heading 2"/>
    <w:basedOn w:val="Normal"/>
    <w:next w:val="Normal"/>
    <w:link w:val="Heading2Char"/>
    <w:uiPriority w:val="9"/>
    <w:unhideWhenUsed/>
    <w:qFormat/>
    <w:rsid w:val="004E40A5"/>
    <w:pPr>
      <w:keepNext/>
      <w:keepLines/>
      <w:spacing w:before="200" w:after="120" w:line="271" w:lineRule="auto"/>
      <w:ind w:firstLine="720"/>
      <w:contextualSpacing/>
      <w:jc w:val="both"/>
      <w:outlineLvl w:val="1"/>
    </w:pPr>
    <w:rPr>
      <w:rFonts w:eastAsia="Times New Roman"/>
      <w:b/>
      <w:bCs/>
      <w:szCs w:val="26"/>
    </w:rPr>
  </w:style>
  <w:style w:type="paragraph" w:styleId="Heading3">
    <w:name w:val="heading 3"/>
    <w:basedOn w:val="Normal"/>
    <w:next w:val="Normal"/>
    <w:link w:val="Heading3Char"/>
    <w:uiPriority w:val="9"/>
    <w:unhideWhenUsed/>
    <w:qFormat/>
    <w:rsid w:val="004E40A5"/>
    <w:pPr>
      <w:keepNext/>
      <w:keepLines/>
      <w:spacing w:before="200" w:after="120" w:line="271" w:lineRule="auto"/>
      <w:ind w:firstLine="720"/>
      <w:contextualSpacing/>
      <w:jc w:val="both"/>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3B"/>
    <w:pPr>
      <w:ind w:left="720"/>
      <w:contextualSpacing/>
    </w:pPr>
  </w:style>
  <w:style w:type="character" w:customStyle="1" w:styleId="Heading1Char">
    <w:name w:val="Heading 1 Char"/>
    <w:basedOn w:val="DefaultParagraphFont"/>
    <w:link w:val="Heading1"/>
    <w:uiPriority w:val="9"/>
    <w:rsid w:val="004E40A5"/>
    <w:rPr>
      <w:rFonts w:eastAsia="Times New Roman" w:cs="Times New Roman"/>
      <w:b/>
      <w:bCs/>
      <w:szCs w:val="28"/>
    </w:rPr>
  </w:style>
  <w:style w:type="character" w:customStyle="1" w:styleId="Heading2Char">
    <w:name w:val="Heading 2 Char"/>
    <w:basedOn w:val="DefaultParagraphFont"/>
    <w:link w:val="Heading2"/>
    <w:uiPriority w:val="9"/>
    <w:rsid w:val="004E40A5"/>
    <w:rPr>
      <w:rFonts w:eastAsia="Times New Roman" w:cs="Times New Roman"/>
      <w:b/>
      <w:bCs/>
      <w:szCs w:val="26"/>
    </w:rPr>
  </w:style>
  <w:style w:type="character" w:customStyle="1" w:styleId="Heading3Char">
    <w:name w:val="Heading 3 Char"/>
    <w:basedOn w:val="DefaultParagraphFont"/>
    <w:link w:val="Heading3"/>
    <w:uiPriority w:val="9"/>
    <w:rsid w:val="004E40A5"/>
    <w:rPr>
      <w:rFonts w:eastAsia="Times New Roman" w:cs="Times New Roman"/>
      <w:b/>
      <w:bCs/>
    </w:rPr>
  </w:style>
  <w:style w:type="paragraph" w:styleId="NormalWeb">
    <w:name w:val="Normal (Web)"/>
    <w:basedOn w:val="Normal"/>
    <w:uiPriority w:val="99"/>
    <w:unhideWhenUsed/>
    <w:rsid w:val="00C22C0F"/>
    <w:pPr>
      <w:spacing w:before="100" w:beforeAutospacing="1" w:after="100" w:afterAutospacing="1" w:line="240" w:lineRule="auto"/>
    </w:pPr>
    <w:rPr>
      <w:rFonts w:eastAsia="Times New Roman"/>
      <w:sz w:val="24"/>
      <w:szCs w:val="24"/>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Footnote Text11,R"/>
    <w:qFormat/>
    <w:rsid w:val="00905768"/>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footnote text,Char"/>
    <w:basedOn w:val="Normal"/>
    <w:link w:val="FootnoteTextChar"/>
    <w:qFormat/>
    <w:rsid w:val="00905768"/>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rsid w:val="00905768"/>
    <w:rPr>
      <w:rFonts w:eastAsia="Times New Roman" w:cs="Times New Roman"/>
      <w:sz w:val="20"/>
      <w:szCs w:val="20"/>
    </w:rPr>
  </w:style>
  <w:style w:type="paragraph" w:styleId="BalloonText">
    <w:name w:val="Balloon Text"/>
    <w:basedOn w:val="Normal"/>
    <w:link w:val="BalloonTextChar"/>
    <w:uiPriority w:val="99"/>
    <w:semiHidden/>
    <w:unhideWhenUsed/>
    <w:rsid w:val="007A0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398"/>
    <w:rPr>
      <w:rFonts w:ascii="Tahoma" w:hAnsi="Tahoma" w:cs="Tahoma"/>
      <w:sz w:val="16"/>
      <w:szCs w:val="16"/>
    </w:rPr>
  </w:style>
  <w:style w:type="paragraph" w:customStyle="1" w:styleId="Style3">
    <w:name w:val="Style3"/>
    <w:basedOn w:val="Normal"/>
    <w:next w:val="Normal"/>
    <w:rsid w:val="008917DC"/>
    <w:pPr>
      <w:spacing w:before="60" w:after="60" w:line="240" w:lineRule="auto"/>
      <w:ind w:firstLine="357"/>
      <w:jc w:val="both"/>
    </w:pPr>
    <w:rPr>
      <w:rFonts w:eastAsia="Times New Roman"/>
      <w:i/>
      <w:szCs w:val="28"/>
    </w:rPr>
  </w:style>
  <w:style w:type="paragraph" w:styleId="BodyText">
    <w:name w:val="Body Text"/>
    <w:basedOn w:val="Normal"/>
    <w:link w:val="BodyTextChar"/>
    <w:qFormat/>
    <w:rsid w:val="007E4DCE"/>
    <w:pPr>
      <w:spacing w:after="0" w:line="240" w:lineRule="auto"/>
      <w:jc w:val="center"/>
    </w:pPr>
    <w:rPr>
      <w:rFonts w:ascii=".VnTimeH" w:eastAsia="Times New Roman" w:hAnsi=".VnTimeH"/>
      <w:szCs w:val="20"/>
    </w:rPr>
  </w:style>
  <w:style w:type="character" w:customStyle="1" w:styleId="BodyTextChar">
    <w:name w:val="Body Text Char"/>
    <w:basedOn w:val="DefaultParagraphFont"/>
    <w:link w:val="BodyText"/>
    <w:rsid w:val="007E4DCE"/>
    <w:rPr>
      <w:rFonts w:ascii=".VnTimeH" w:eastAsia="Times New Roman" w:hAnsi=".VnTimeH"/>
      <w:sz w:val="28"/>
    </w:rPr>
  </w:style>
  <w:style w:type="paragraph" w:styleId="Header">
    <w:name w:val="header"/>
    <w:basedOn w:val="Normal"/>
    <w:link w:val="HeaderChar"/>
    <w:uiPriority w:val="99"/>
    <w:unhideWhenUsed/>
    <w:rsid w:val="00AC3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687"/>
    <w:rPr>
      <w:sz w:val="28"/>
      <w:szCs w:val="22"/>
    </w:rPr>
  </w:style>
  <w:style w:type="paragraph" w:styleId="Footer">
    <w:name w:val="footer"/>
    <w:basedOn w:val="Normal"/>
    <w:link w:val="FooterChar"/>
    <w:uiPriority w:val="99"/>
    <w:unhideWhenUsed/>
    <w:rsid w:val="00AC3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687"/>
    <w:rPr>
      <w:sz w:val="28"/>
      <w:szCs w:val="22"/>
    </w:rPr>
  </w:style>
  <w:style w:type="paragraph" w:styleId="BodyTextIndent">
    <w:name w:val="Body Text Indent"/>
    <w:basedOn w:val="Normal"/>
    <w:link w:val="BodyTextIndentChar"/>
    <w:unhideWhenUsed/>
    <w:rsid w:val="00B12305"/>
    <w:pPr>
      <w:spacing w:after="120"/>
      <w:ind w:left="360"/>
    </w:pPr>
    <w:rPr>
      <w:rFonts w:eastAsiaTheme="minorHAnsi" w:cstheme="minorBidi"/>
    </w:rPr>
  </w:style>
  <w:style w:type="character" w:customStyle="1" w:styleId="BodyTextIndentChar">
    <w:name w:val="Body Text Indent Char"/>
    <w:basedOn w:val="DefaultParagraphFont"/>
    <w:link w:val="BodyTextIndent"/>
    <w:rsid w:val="00B12305"/>
    <w:rPr>
      <w:rFonts w:eastAsiaTheme="minorHAnsi" w:cstheme="minorBidi"/>
      <w:sz w:val="28"/>
      <w:szCs w:val="22"/>
    </w:rPr>
  </w:style>
  <w:style w:type="character" w:styleId="CommentReference">
    <w:name w:val="annotation reference"/>
    <w:basedOn w:val="DefaultParagraphFont"/>
    <w:uiPriority w:val="99"/>
    <w:semiHidden/>
    <w:unhideWhenUsed/>
    <w:rsid w:val="000F67D7"/>
    <w:rPr>
      <w:sz w:val="16"/>
      <w:szCs w:val="16"/>
    </w:rPr>
  </w:style>
  <w:style w:type="paragraph" w:styleId="CommentText">
    <w:name w:val="annotation text"/>
    <w:basedOn w:val="Normal"/>
    <w:link w:val="CommentTextChar"/>
    <w:uiPriority w:val="99"/>
    <w:semiHidden/>
    <w:unhideWhenUsed/>
    <w:rsid w:val="000F67D7"/>
    <w:pPr>
      <w:spacing w:line="240" w:lineRule="auto"/>
    </w:pPr>
    <w:rPr>
      <w:sz w:val="20"/>
      <w:szCs w:val="20"/>
    </w:rPr>
  </w:style>
  <w:style w:type="character" w:customStyle="1" w:styleId="CommentTextChar">
    <w:name w:val="Comment Text Char"/>
    <w:basedOn w:val="DefaultParagraphFont"/>
    <w:link w:val="CommentText"/>
    <w:uiPriority w:val="99"/>
    <w:semiHidden/>
    <w:rsid w:val="000F67D7"/>
  </w:style>
  <w:style w:type="paragraph" w:styleId="CommentSubject">
    <w:name w:val="annotation subject"/>
    <w:basedOn w:val="CommentText"/>
    <w:next w:val="CommentText"/>
    <w:link w:val="CommentSubjectChar"/>
    <w:uiPriority w:val="99"/>
    <w:semiHidden/>
    <w:unhideWhenUsed/>
    <w:rsid w:val="000F67D7"/>
    <w:rPr>
      <w:b/>
      <w:bCs/>
    </w:rPr>
  </w:style>
  <w:style w:type="character" w:customStyle="1" w:styleId="CommentSubjectChar">
    <w:name w:val="Comment Subject Char"/>
    <w:basedOn w:val="CommentTextChar"/>
    <w:link w:val="CommentSubject"/>
    <w:uiPriority w:val="99"/>
    <w:semiHidden/>
    <w:rsid w:val="000F67D7"/>
    <w:rPr>
      <w:b/>
      <w:bCs/>
    </w:rPr>
  </w:style>
  <w:style w:type="paragraph" w:styleId="HTMLPreformatted">
    <w:name w:val="HTML Preformatted"/>
    <w:basedOn w:val="Normal"/>
    <w:link w:val="HTMLPreformattedChar"/>
    <w:uiPriority w:val="99"/>
    <w:semiHidden/>
    <w:unhideWhenUsed/>
    <w:rsid w:val="001F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0605"/>
    <w:rPr>
      <w:rFonts w:ascii="Courier New" w:eastAsia="Times New Roman" w:hAnsi="Courier New" w:cs="Courier New"/>
    </w:rPr>
  </w:style>
  <w:style w:type="character" w:styleId="Strong">
    <w:name w:val="Strong"/>
    <w:basedOn w:val="DefaultParagraphFont"/>
    <w:uiPriority w:val="22"/>
    <w:qFormat/>
    <w:rsid w:val="00605DBC"/>
    <w:rPr>
      <w:b/>
      <w:bCs/>
    </w:rPr>
  </w:style>
  <w:style w:type="character" w:customStyle="1" w:styleId="fontstyle01">
    <w:name w:val="fontstyle01"/>
    <w:basedOn w:val="DefaultParagraphFont"/>
    <w:rsid w:val="00931BAD"/>
    <w:rPr>
      <w:rFonts w:ascii="Times-Roman" w:hAnsi="Times-Roman" w:hint="default"/>
      <w:b w:val="0"/>
      <w:bCs w:val="0"/>
      <w:i w:val="0"/>
      <w:iCs w:val="0"/>
      <w:color w:val="000000"/>
      <w:sz w:val="30"/>
      <w:szCs w:val="30"/>
    </w:rPr>
  </w:style>
  <w:style w:type="paragraph" w:customStyle="1" w:styleId="paragraph">
    <w:name w:val="paragraph"/>
    <w:basedOn w:val="Normal"/>
    <w:rsid w:val="001D0E12"/>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6219">
      <w:bodyDiv w:val="1"/>
      <w:marLeft w:val="0"/>
      <w:marRight w:val="0"/>
      <w:marTop w:val="0"/>
      <w:marBottom w:val="0"/>
      <w:divBdr>
        <w:top w:val="none" w:sz="0" w:space="0" w:color="auto"/>
        <w:left w:val="none" w:sz="0" w:space="0" w:color="auto"/>
        <w:bottom w:val="none" w:sz="0" w:space="0" w:color="auto"/>
        <w:right w:val="none" w:sz="0" w:space="0" w:color="auto"/>
      </w:divBdr>
    </w:div>
    <w:div w:id="276643183">
      <w:bodyDiv w:val="1"/>
      <w:marLeft w:val="0"/>
      <w:marRight w:val="0"/>
      <w:marTop w:val="0"/>
      <w:marBottom w:val="0"/>
      <w:divBdr>
        <w:top w:val="none" w:sz="0" w:space="0" w:color="auto"/>
        <w:left w:val="none" w:sz="0" w:space="0" w:color="auto"/>
        <w:bottom w:val="none" w:sz="0" w:space="0" w:color="auto"/>
        <w:right w:val="none" w:sz="0" w:space="0" w:color="auto"/>
      </w:divBdr>
    </w:div>
    <w:div w:id="1104109952">
      <w:bodyDiv w:val="1"/>
      <w:marLeft w:val="0"/>
      <w:marRight w:val="0"/>
      <w:marTop w:val="0"/>
      <w:marBottom w:val="0"/>
      <w:divBdr>
        <w:top w:val="none" w:sz="0" w:space="0" w:color="auto"/>
        <w:left w:val="none" w:sz="0" w:space="0" w:color="auto"/>
        <w:bottom w:val="none" w:sz="0" w:space="0" w:color="auto"/>
        <w:right w:val="none" w:sz="0" w:space="0" w:color="auto"/>
      </w:divBdr>
    </w:div>
    <w:div w:id="1136336551">
      <w:bodyDiv w:val="1"/>
      <w:marLeft w:val="0"/>
      <w:marRight w:val="0"/>
      <w:marTop w:val="0"/>
      <w:marBottom w:val="0"/>
      <w:divBdr>
        <w:top w:val="none" w:sz="0" w:space="0" w:color="auto"/>
        <w:left w:val="none" w:sz="0" w:space="0" w:color="auto"/>
        <w:bottom w:val="none" w:sz="0" w:space="0" w:color="auto"/>
        <w:right w:val="none" w:sz="0" w:space="0" w:color="auto"/>
      </w:divBdr>
    </w:div>
    <w:div w:id="1331519649">
      <w:bodyDiv w:val="1"/>
      <w:marLeft w:val="0"/>
      <w:marRight w:val="0"/>
      <w:marTop w:val="0"/>
      <w:marBottom w:val="0"/>
      <w:divBdr>
        <w:top w:val="none" w:sz="0" w:space="0" w:color="auto"/>
        <w:left w:val="none" w:sz="0" w:space="0" w:color="auto"/>
        <w:bottom w:val="none" w:sz="0" w:space="0" w:color="auto"/>
        <w:right w:val="none" w:sz="0" w:space="0" w:color="auto"/>
      </w:divBdr>
    </w:div>
    <w:div w:id="1446272444">
      <w:bodyDiv w:val="1"/>
      <w:marLeft w:val="0"/>
      <w:marRight w:val="0"/>
      <w:marTop w:val="0"/>
      <w:marBottom w:val="0"/>
      <w:divBdr>
        <w:top w:val="none" w:sz="0" w:space="0" w:color="auto"/>
        <w:left w:val="none" w:sz="0" w:space="0" w:color="auto"/>
        <w:bottom w:val="none" w:sz="0" w:space="0" w:color="auto"/>
        <w:right w:val="none" w:sz="0" w:space="0" w:color="auto"/>
      </w:divBdr>
    </w:div>
    <w:div w:id="1492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E374E-5C36-4BBD-B712-18FB31BA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Links>
    <vt:vector size="6" baseType="variant">
      <vt:variant>
        <vt:i4>196620</vt:i4>
      </vt:variant>
      <vt:variant>
        <vt:i4>0</vt:i4>
      </vt:variant>
      <vt:variant>
        <vt:i4>0</vt:i4>
      </vt:variant>
      <vt:variant>
        <vt:i4>5</vt:i4>
      </vt:variant>
      <vt:variant>
        <vt:lpwstr>https://thuvienphapluat.vn/van-ban/van-hoa-xa-hoi/quyet-dinh-147-2000-qd-ttg-phe-duyet-chien-luoc-dan-so-viet-nam-giai-doan-2001-2010-47257.aspx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Vu Hoang</dc:creator>
  <cp:lastModifiedBy>Admin</cp:lastModifiedBy>
  <cp:revision>33</cp:revision>
  <cp:lastPrinted>2021-03-04T08:33:00Z</cp:lastPrinted>
  <dcterms:created xsi:type="dcterms:W3CDTF">2020-09-01T01:35:00Z</dcterms:created>
  <dcterms:modified xsi:type="dcterms:W3CDTF">2021-03-31T09:39:00Z</dcterms:modified>
</cp:coreProperties>
</file>